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6AB61589" w:rsidR="00C158B2" w:rsidRDefault="001A0E8E"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de zee omploegen voor verf en diesel</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06ABA964" w:rsidR="00C2551D" w:rsidRPr="006E0EA3" w:rsidRDefault="0029224D"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70062B02" w14:textId="4DE0C9F4" w:rsidR="00C2551D" w:rsidRPr="00C2551D" w:rsidRDefault="001A0E8E"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78A78E5F" w:rsidR="00C2551D" w:rsidRPr="00C2551D" w:rsidRDefault="001A0E8E"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3434B9D9" w:rsidR="00C2551D" w:rsidRPr="00234A8D" w:rsidRDefault="001A0E8E" w:rsidP="00B76EC1">
            <w:pPr>
              <w:spacing w:after="0" w:line="240" w:lineRule="auto"/>
              <w:jc w:val="both"/>
              <w:rPr>
                <w:rFonts w:ascii="Arial" w:eastAsia="Calibri" w:hAnsi="Arial" w:cs="Arial"/>
                <w:sz w:val="20"/>
                <w:szCs w:val="20"/>
              </w:rPr>
            </w:pPr>
            <w:r>
              <w:rPr>
                <w:rFonts w:ascii="Arial" w:eastAsia="Calibri" w:hAnsi="Arial" w:cs="Arial"/>
                <w:sz w:val="20"/>
                <w:szCs w:val="20"/>
              </w:rPr>
              <w:t>Zeewier, bio-ethanol, butanol, zeewier, benzine, diesel, suikers, koolhydraten</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31DE08D6" w:rsidR="00AE3AB2" w:rsidRDefault="003A6CD2"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 5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43CB20DA" w14:textId="020B3103" w:rsidR="002A50E5" w:rsidRPr="002A50E5" w:rsidRDefault="003A6CD2" w:rsidP="002A50E5">
            <w:pPr>
              <w:autoSpaceDE w:val="0"/>
              <w:autoSpaceDN w:val="0"/>
              <w:adjustRightInd w:val="0"/>
              <w:rPr>
                <w:rFonts w:ascii="Times New Roman" w:hAnsi="Times New Roman" w:cs="Times New Roman"/>
                <w:b/>
                <w:bCs/>
                <w:sz w:val="36"/>
                <w:szCs w:val="36"/>
              </w:rPr>
            </w:pPr>
            <w:bookmarkStart w:id="0" w:name="_Hlk518980186"/>
            <w:r>
              <w:rPr>
                <w:rFonts w:ascii="Times New Roman" w:hAnsi="Times New Roman" w:cs="Times New Roman"/>
                <w:b/>
                <w:bCs/>
                <w:sz w:val="36"/>
                <w:szCs w:val="36"/>
              </w:rPr>
              <w:t>De zee omploegen voor verf en diesel</w:t>
            </w:r>
          </w:p>
          <w:p w14:paraId="0DA1764C" w14:textId="77777777" w:rsidR="001A0E8E" w:rsidRDefault="003A6CD2" w:rsidP="001A0E8E">
            <w:pPr>
              <w:autoSpaceDE w:val="0"/>
              <w:autoSpaceDN w:val="0"/>
              <w:adjustRightInd w:val="0"/>
              <w:spacing w:line="280" w:lineRule="atLeast"/>
              <w:rPr>
                <w:rFonts w:ascii="Times New Roman" w:eastAsia="Times New Roman" w:hAnsi="Times New Roman" w:cs="Times New Roman"/>
                <w:b/>
                <w:bCs/>
                <w:sz w:val="24"/>
                <w:szCs w:val="24"/>
                <w:lang w:eastAsia="nl-NL"/>
              </w:rPr>
            </w:pPr>
            <w:r>
              <w:rPr>
                <w:noProof/>
              </w:rPr>
              <w:drawing>
                <wp:anchor distT="0" distB="0" distL="114300" distR="114300" simplePos="0" relativeHeight="251661312" behindDoc="0" locked="0" layoutInCell="1" allowOverlap="1" wp14:anchorId="102EECDE" wp14:editId="46A4D5C9">
                  <wp:simplePos x="0" y="0"/>
                  <wp:positionH relativeFrom="margin">
                    <wp:posOffset>4274185</wp:posOffset>
                  </wp:positionH>
                  <wp:positionV relativeFrom="margin">
                    <wp:posOffset>361950</wp:posOffset>
                  </wp:positionV>
                  <wp:extent cx="1287132" cy="857250"/>
                  <wp:effectExtent l="0" t="0" r="889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87132" cy="857250"/>
                          </a:xfrm>
                          <a:prstGeom prst="rect">
                            <a:avLst/>
                          </a:prstGeom>
                          <a:noFill/>
                          <a:ln>
                            <a:noFill/>
                          </a:ln>
                        </pic:spPr>
                      </pic:pic>
                    </a:graphicData>
                  </a:graphic>
                </wp:anchor>
              </w:drawing>
            </w:r>
          </w:p>
          <w:p w14:paraId="77315C0F" w14:textId="26650C9C" w:rsidR="003A6CD2" w:rsidRPr="001A0E8E" w:rsidRDefault="003A6CD2" w:rsidP="001A0E8E">
            <w:pPr>
              <w:autoSpaceDE w:val="0"/>
              <w:autoSpaceDN w:val="0"/>
              <w:adjustRightInd w:val="0"/>
              <w:spacing w:line="280" w:lineRule="atLeast"/>
              <w:rPr>
                <w:rFonts w:ascii="Times New Roman" w:hAnsi="Times New Roman" w:cs="Times New Roman"/>
                <w:b/>
                <w:bCs/>
                <w:sz w:val="24"/>
                <w:szCs w:val="24"/>
              </w:rPr>
            </w:pPr>
            <w:r w:rsidRPr="003A6CD2">
              <w:rPr>
                <w:rFonts w:ascii="Times New Roman" w:eastAsia="Times New Roman" w:hAnsi="Times New Roman" w:cs="Times New Roman"/>
                <w:b/>
                <w:bCs/>
                <w:sz w:val="24"/>
                <w:szCs w:val="24"/>
                <w:lang w:eastAsia="nl-NL"/>
              </w:rPr>
              <w:t>Wieren en microalgen groeien snel en ze bevatten interessante koolhydraten, vetzuren en eiwitten. Onderzoekers krijgen kweek en bioraffinage steeds beter in de vingers. Experts verwachten de eerste rendabele toepassingen in fijnchemie en aquacultuur.</w:t>
            </w:r>
          </w:p>
          <w:p w14:paraId="6C3205D0" w14:textId="77777777" w:rsidR="003A6CD2" w:rsidRPr="003A6CD2" w:rsidRDefault="003A6CD2" w:rsidP="003A6CD2">
            <w:pPr>
              <w:spacing w:line="280" w:lineRule="atLeast"/>
              <w:rPr>
                <w:rFonts w:ascii="Times New Roman" w:eastAsia="Times New Roman" w:hAnsi="Times New Roman" w:cs="Times New Roman"/>
                <w:sz w:val="24"/>
                <w:szCs w:val="24"/>
                <w:lang w:eastAsia="nl-NL"/>
              </w:rPr>
            </w:pPr>
          </w:p>
          <w:p w14:paraId="3BA5B278" w14:textId="0643E8E0" w:rsidR="003A6CD2" w:rsidRPr="003A6CD2" w:rsidRDefault="003A6CD2" w:rsidP="003A6CD2">
            <w:pPr>
              <w:spacing w:line="280" w:lineRule="atLeast"/>
              <w:rPr>
                <w:rFonts w:ascii="Times New Roman" w:eastAsia="Times New Roman" w:hAnsi="Times New Roman" w:cs="Times New Roman"/>
                <w:sz w:val="24"/>
                <w:szCs w:val="24"/>
                <w:lang w:eastAsia="nl-NL"/>
              </w:rPr>
            </w:pPr>
            <w:r w:rsidRPr="003A6CD2">
              <w:rPr>
                <w:rFonts w:ascii="Times New Roman" w:eastAsia="Times New Roman" w:hAnsi="Times New Roman" w:cs="Times New Roman"/>
                <w:sz w:val="24"/>
                <w:szCs w:val="24"/>
                <w:lang w:eastAsia="nl-NL"/>
              </w:rPr>
              <w:t>Zeewieren groeien in een zoute omgeving, maar zelf zijn deze macroalgen vaak opvallend zoet. Neem suikerwier, dat tot 20 % van de zoetstof mannitol kan bevatten, die dient om de osmotische druk in het wier in balans te houden met de zouten in het zeewater. Suikerwier slaat ook aardig wat glucose op in het polysacharide laminarine. Tot slot is er nog koolhydraatpolymeer (alginaat) dat ook hoge gehaltes kan bereiken.</w:t>
            </w:r>
          </w:p>
          <w:p w14:paraId="21F3DAF5" w14:textId="77777777" w:rsidR="003A6CD2" w:rsidRDefault="003A6CD2" w:rsidP="003A6CD2">
            <w:pPr>
              <w:spacing w:line="280" w:lineRule="atLeast"/>
              <w:outlineLvl w:val="3"/>
              <w:rPr>
                <w:rFonts w:ascii="Times New Roman" w:eastAsia="Times New Roman" w:hAnsi="Times New Roman" w:cs="Times New Roman"/>
                <w:b/>
                <w:bCs/>
                <w:sz w:val="24"/>
                <w:szCs w:val="24"/>
                <w:lang w:eastAsia="nl-NL"/>
              </w:rPr>
            </w:pPr>
          </w:p>
          <w:p w14:paraId="7ED2ED42" w14:textId="5615EB61" w:rsidR="003A6CD2" w:rsidRPr="003A6CD2" w:rsidRDefault="003A6CD2" w:rsidP="003A6CD2">
            <w:pPr>
              <w:spacing w:line="280" w:lineRule="atLeast"/>
              <w:outlineLvl w:val="3"/>
              <w:rPr>
                <w:rFonts w:ascii="Times New Roman" w:eastAsia="Times New Roman" w:hAnsi="Times New Roman" w:cs="Times New Roman"/>
                <w:b/>
                <w:bCs/>
                <w:sz w:val="24"/>
                <w:szCs w:val="24"/>
                <w:lang w:eastAsia="nl-NL"/>
              </w:rPr>
            </w:pPr>
            <w:r w:rsidRPr="003A6CD2">
              <w:rPr>
                <w:rFonts w:ascii="Times New Roman" w:eastAsia="Times New Roman" w:hAnsi="Times New Roman" w:cs="Times New Roman"/>
                <w:b/>
                <w:bCs/>
                <w:sz w:val="24"/>
                <w:szCs w:val="24"/>
                <w:lang w:eastAsia="nl-NL"/>
              </w:rPr>
              <w:t>Inkuilen</w:t>
            </w:r>
          </w:p>
          <w:p w14:paraId="7CE4FEE6" w14:textId="77777777" w:rsidR="003A6CD2" w:rsidRPr="003A6CD2" w:rsidRDefault="003A6CD2" w:rsidP="003A6CD2">
            <w:pPr>
              <w:spacing w:line="280" w:lineRule="atLeast"/>
              <w:rPr>
                <w:rFonts w:ascii="Times New Roman" w:eastAsia="Times New Roman" w:hAnsi="Times New Roman" w:cs="Times New Roman"/>
                <w:sz w:val="24"/>
                <w:szCs w:val="24"/>
                <w:lang w:eastAsia="nl-NL"/>
              </w:rPr>
            </w:pPr>
            <w:r w:rsidRPr="003A6CD2">
              <w:rPr>
                <w:rFonts w:ascii="Times New Roman" w:eastAsia="Times New Roman" w:hAnsi="Times New Roman" w:cs="Times New Roman"/>
                <w:sz w:val="24"/>
                <w:szCs w:val="24"/>
                <w:lang w:eastAsia="nl-NL"/>
              </w:rPr>
              <w:t xml:space="preserve">Zeewieren zitten propvol koolhydraten en andere organische moleculen. Maar anders dan hout of stro gaat het snel rotten na de oogst. Van Hal: ‘Je wilt een constante kwaliteit behouden, door het te stabiliseren. Inkuilen is een optie, daarbij worden suikers zonder zuurstof vergist tot melkzuur. Het lijkt op het maken van zuurkool of kuilgras. Een bacterie als </w:t>
            </w:r>
            <w:r w:rsidRPr="003A6CD2">
              <w:rPr>
                <w:rFonts w:ascii="Times New Roman" w:eastAsia="Times New Roman" w:hAnsi="Times New Roman" w:cs="Times New Roman"/>
                <w:i/>
                <w:iCs/>
                <w:sz w:val="24"/>
                <w:szCs w:val="24"/>
                <w:lang w:eastAsia="nl-NL"/>
              </w:rPr>
              <w:t>Clostridium</w:t>
            </w:r>
            <w:r w:rsidRPr="003A6CD2">
              <w:rPr>
                <w:rFonts w:ascii="Times New Roman" w:eastAsia="Times New Roman" w:hAnsi="Times New Roman" w:cs="Times New Roman"/>
                <w:sz w:val="24"/>
                <w:szCs w:val="24"/>
                <w:lang w:eastAsia="nl-NL"/>
              </w:rPr>
              <w:t xml:space="preserve"> kan het melkzuur in een fermentatie vervolgens omzetten in butanol.’</w:t>
            </w:r>
          </w:p>
          <w:p w14:paraId="6D9E6F7A" w14:textId="77777777" w:rsidR="003A6CD2" w:rsidRDefault="003A6CD2" w:rsidP="003A6CD2">
            <w:pPr>
              <w:spacing w:line="280" w:lineRule="atLeast"/>
              <w:rPr>
                <w:rFonts w:ascii="Times New Roman" w:eastAsia="Times New Roman" w:hAnsi="Times New Roman" w:cs="Times New Roman"/>
                <w:sz w:val="24"/>
                <w:szCs w:val="24"/>
                <w:lang w:eastAsia="nl-NL"/>
              </w:rPr>
            </w:pPr>
          </w:p>
          <w:p w14:paraId="16D27247" w14:textId="32211781" w:rsidR="002F67B2" w:rsidRPr="002F67B2" w:rsidRDefault="002F67B2" w:rsidP="003A6CD2">
            <w:pPr>
              <w:spacing w:line="280" w:lineRule="atLeast"/>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Bioraffinage</w:t>
            </w:r>
          </w:p>
          <w:p w14:paraId="7813BC8E" w14:textId="1DCE8509" w:rsidR="003A6CD2" w:rsidRPr="003A6CD2" w:rsidRDefault="003A6CD2" w:rsidP="003A6CD2">
            <w:pPr>
              <w:spacing w:line="280" w:lineRule="atLeast"/>
              <w:rPr>
                <w:rFonts w:ascii="Times New Roman" w:eastAsia="Times New Roman" w:hAnsi="Times New Roman" w:cs="Times New Roman"/>
                <w:sz w:val="24"/>
                <w:szCs w:val="24"/>
                <w:lang w:eastAsia="nl-NL"/>
              </w:rPr>
            </w:pPr>
            <w:r w:rsidRPr="003A6CD2">
              <w:rPr>
                <w:rFonts w:ascii="Times New Roman" w:eastAsia="Times New Roman" w:hAnsi="Times New Roman" w:cs="Times New Roman"/>
                <w:sz w:val="24"/>
                <w:szCs w:val="24"/>
                <w:lang w:eastAsia="nl-NL"/>
              </w:rPr>
              <w:t>De bioraffinage van zeewier voor bio-ethanol begint met een enzymcocktail om zoveel mogelijk koolhydraten vrij te maken uit verhakseld wier. Daarna worden de vaste bestanddelen in een centrifuge verwijderd en de suikerrijke vloeistof via membranen geconcentreerd en ontzout. Zeewier bevat vooral veel kalium, waarop gisten en bacteriën niet goed gedijen. ‘Met filtratie worden de suikers geconcentreerd, terwijl je tegelijkertijd kaliumionen kwijtraakt. De suikerstroop wordt daarna in een fermentor met gist gevoed, tot het gewenste ethanolgehalte is bereikt van ongeveer 4 % ethanol, gevolgd door destillatie.’</w:t>
            </w:r>
          </w:p>
          <w:p w14:paraId="48F2986E" w14:textId="77777777" w:rsidR="002A50E5" w:rsidRDefault="003A6CD2" w:rsidP="003A6CD2">
            <w:pPr>
              <w:autoSpaceDE w:val="0"/>
              <w:autoSpaceDN w:val="0"/>
              <w:adjustRightInd w:val="0"/>
              <w:spacing w:line="280" w:lineRule="atLeast"/>
              <w:rPr>
                <w:rFonts w:ascii="Times New Roman" w:hAnsi="Times New Roman" w:cs="Times New Roman"/>
                <w:sz w:val="24"/>
                <w:szCs w:val="24"/>
              </w:rPr>
            </w:pPr>
            <w:r w:rsidRPr="003A6CD2">
              <w:rPr>
                <w:rFonts w:ascii="Times New Roman" w:hAnsi="Times New Roman" w:cs="Times New Roman"/>
                <w:sz w:val="24"/>
                <w:szCs w:val="24"/>
              </w:rPr>
              <w:t>De kennis die is opgedaan met productie van biobrandstof wordt de komende tijd verder ontwikkeld om C5-suikers uit wier te isoleren – zoals xylose – als uitgangspunt voor synthese van furaanachtige bouwstenen voor verf, in het EFRO-project ZCORE. ‘Op die manier kun je met wieren bio-aromaten produceren voor een biobased verf, een markt met grotere marges dan biobrandstof. Verf zien we dan ook als een eerdere stap dan de productie van biobrandstof, die nog een ontwikkeltraject van vele jaren voor de boeg heeft.’</w:t>
            </w:r>
          </w:p>
          <w:p w14:paraId="05F41DE7" w14:textId="20CF3A0C" w:rsidR="002F67B2" w:rsidRPr="006824DA" w:rsidRDefault="002F67B2" w:rsidP="003A6CD2">
            <w:pPr>
              <w:autoSpaceDE w:val="0"/>
              <w:autoSpaceDN w:val="0"/>
              <w:adjustRightInd w:val="0"/>
              <w:spacing w:line="280" w:lineRule="atLeast"/>
              <w:rPr>
                <w:rFonts w:ascii="Times New Roman" w:eastAsia="Times New Roman" w:hAnsi="Times New Roman" w:cs="Times New Roman"/>
                <w:color w:val="212529"/>
                <w:sz w:val="24"/>
                <w:szCs w:val="24"/>
                <w:lang w:eastAsia="nl-NL"/>
              </w:rPr>
            </w:pP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628D2A6B" w:rsidR="00CE16C9" w:rsidRDefault="001A0E8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cellen in suikerwier bevatten een hoog gehalte aan de suiker mannitol. Dit is nodig om de osmotische druk van het zeewater tegen te gaan. Osmose vindt plaats als de concentratie opgeloste stoffen binnen en buiten de cellen niet aan elkaar gelijk zijn. Door verplaatsing van watermoleculen heffen de cellen dat verschil in concentratie opgeloste stoffen op.</w:t>
      </w:r>
    </w:p>
    <w:p w14:paraId="7E2204EA" w14:textId="46742EF2"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w:t>
      </w:r>
      <w:r>
        <w:rPr>
          <w:rFonts w:ascii="Arial" w:eastAsia="Times New Roman" w:hAnsi="Arial" w:cs="Arial"/>
          <w:bCs/>
          <w:kern w:val="36"/>
          <w:lang w:eastAsia="nl-NL"/>
        </w:rPr>
        <w:tab/>
      </w:r>
      <w:r w:rsidR="001A0E8E">
        <w:rPr>
          <w:rFonts w:ascii="Arial" w:eastAsia="Times New Roman" w:hAnsi="Arial" w:cs="Arial"/>
          <w:bCs/>
          <w:kern w:val="36"/>
          <w:lang w:eastAsia="nl-NL"/>
        </w:rPr>
        <w:t>Leg uit in welke richting watermoleculen zich bew</w:t>
      </w:r>
      <w:r w:rsidR="00C57D78">
        <w:rPr>
          <w:rFonts w:ascii="Arial" w:eastAsia="Times New Roman" w:hAnsi="Arial" w:cs="Arial"/>
          <w:bCs/>
          <w:kern w:val="36"/>
          <w:lang w:eastAsia="nl-NL"/>
        </w:rPr>
        <w:t>e</w:t>
      </w:r>
      <w:r w:rsidR="001A0E8E">
        <w:rPr>
          <w:rFonts w:ascii="Arial" w:eastAsia="Times New Roman" w:hAnsi="Arial" w:cs="Arial"/>
          <w:bCs/>
          <w:kern w:val="36"/>
          <w:lang w:eastAsia="nl-NL"/>
        </w:rPr>
        <w:t xml:space="preserve">gen door het membraan </w:t>
      </w:r>
      <w:r w:rsidR="00C57D78">
        <w:rPr>
          <w:rFonts w:ascii="Arial" w:eastAsia="Times New Roman" w:hAnsi="Arial" w:cs="Arial"/>
          <w:bCs/>
          <w:kern w:val="36"/>
          <w:lang w:eastAsia="nl-NL"/>
        </w:rPr>
        <w:t>van de cel als de cel een lagere concentratie aan opgeloste stoffen bevat als zij</w:t>
      </w:r>
      <w:r w:rsidR="00444C98">
        <w:rPr>
          <w:rFonts w:ascii="Arial" w:eastAsia="Times New Roman" w:hAnsi="Arial" w:cs="Arial"/>
          <w:bCs/>
          <w:kern w:val="36"/>
          <w:lang w:eastAsia="nl-NL"/>
        </w:rPr>
        <w:t>n</w:t>
      </w:r>
      <w:r w:rsidR="00C57D78">
        <w:rPr>
          <w:rFonts w:ascii="Arial" w:eastAsia="Times New Roman" w:hAnsi="Arial" w:cs="Arial"/>
          <w:bCs/>
          <w:kern w:val="36"/>
          <w:lang w:eastAsia="nl-NL"/>
        </w:rPr>
        <w:t xml:space="preserve"> omgeving.</w:t>
      </w:r>
    </w:p>
    <w:p w14:paraId="6311469F" w14:textId="13E4119C" w:rsidR="00C57D78" w:rsidRDefault="00C57D78"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of de beschrijving van het verschijnsel osmose op microniveau of op macroniveau beschreven is.</w:t>
      </w:r>
    </w:p>
    <w:p w14:paraId="1F0661F8" w14:textId="2F843ADB" w:rsidR="00252F9B" w:rsidRDefault="00252F9B" w:rsidP="00CE16C9">
      <w:pPr>
        <w:spacing w:after="0" w:line="240" w:lineRule="auto"/>
        <w:ind w:left="708" w:hanging="708"/>
        <w:outlineLvl w:val="0"/>
        <w:rPr>
          <w:rFonts w:ascii="Arial" w:eastAsia="Times New Roman" w:hAnsi="Arial" w:cs="Arial"/>
          <w:bCs/>
          <w:kern w:val="36"/>
          <w:lang w:eastAsia="nl-NL"/>
        </w:rPr>
      </w:pPr>
    </w:p>
    <w:p w14:paraId="7ED2AB56" w14:textId="59D5B4FA" w:rsidR="00C57D78" w:rsidRDefault="000E6E94" w:rsidP="000E6E94">
      <w:pPr>
        <w:spacing w:after="0" w:line="240" w:lineRule="auto"/>
        <w:outlineLvl w:val="0"/>
        <w:rPr>
          <w:rFonts w:ascii="Arial" w:eastAsia="Times New Roman" w:hAnsi="Arial" w:cs="Arial"/>
          <w:bCs/>
          <w:kern w:val="36"/>
          <w:lang w:eastAsia="nl-NL"/>
        </w:rPr>
      </w:pPr>
      <w:r w:rsidRPr="000E6E94">
        <w:rPr>
          <w:rFonts w:ascii="Arial" w:eastAsia="Times New Roman" w:hAnsi="Arial" w:cs="Arial"/>
          <w:bCs/>
          <w:kern w:val="36"/>
          <w:lang w:eastAsia="nl-NL"/>
        </w:rPr>
        <w:t>Mannitol is een polyol die wordt gebruikt als natuurlijke zoetstof, antiklontermiddel en vulstof. Mannitol is een natuurlijke zoetstof met 0,7 keer de zoetkracht van suiker. Het komt voor in allerlei soorten planten en heeft een zoete smaak,</w:t>
      </w:r>
      <w:r>
        <w:rPr>
          <w:rFonts w:ascii="Arial" w:eastAsia="Times New Roman" w:hAnsi="Arial" w:cs="Arial"/>
          <w:bCs/>
          <w:kern w:val="36"/>
          <w:lang w:eastAsia="nl-NL"/>
        </w:rPr>
        <w:t xml:space="preserve"> </w:t>
      </w:r>
      <w:r w:rsidR="00C57D78">
        <w:rPr>
          <w:rFonts w:ascii="Arial" w:eastAsia="Times New Roman" w:hAnsi="Arial" w:cs="Arial"/>
          <w:bCs/>
          <w:kern w:val="36"/>
          <w:lang w:eastAsia="nl-NL"/>
        </w:rPr>
        <w:t>De structuurformule van mannitol is:</w:t>
      </w:r>
    </w:p>
    <w:p w14:paraId="007EF553" w14:textId="16CC4797" w:rsidR="00C57D78" w:rsidRDefault="00C57D78" w:rsidP="00CE16C9">
      <w:pPr>
        <w:spacing w:after="0" w:line="240" w:lineRule="auto"/>
        <w:ind w:left="708" w:hanging="708"/>
        <w:outlineLvl w:val="0"/>
        <w:rPr>
          <w:rFonts w:ascii="Arial" w:eastAsia="Times New Roman" w:hAnsi="Arial" w:cs="Arial"/>
          <w:bCs/>
          <w:kern w:val="36"/>
          <w:lang w:eastAsia="nl-NL"/>
        </w:rPr>
      </w:pPr>
      <w:r>
        <w:rPr>
          <w:noProof/>
        </w:rPr>
        <w:drawing>
          <wp:inline distT="0" distB="0" distL="0" distR="0" wp14:anchorId="13245700" wp14:editId="742A5358">
            <wp:extent cx="1905000" cy="781050"/>
            <wp:effectExtent l="0" t="0" r="0" b="0"/>
            <wp:docPr id="5" name="Afbeelding 5" descr="Structuurformule van D-mannit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ructuurformule van D-mannit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p>
    <w:p w14:paraId="35E31FA2" w14:textId="27FF7392" w:rsidR="00C57D78" w:rsidRDefault="00C57D78" w:rsidP="00CE16C9">
      <w:pPr>
        <w:spacing w:after="0" w:line="240" w:lineRule="auto"/>
        <w:ind w:left="708" w:hanging="708"/>
        <w:outlineLvl w:val="0"/>
        <w:rPr>
          <w:rFonts w:ascii="Arial" w:eastAsia="Times New Roman" w:hAnsi="Arial" w:cs="Arial"/>
          <w:bCs/>
          <w:kern w:val="36"/>
          <w:lang w:eastAsia="nl-NL"/>
        </w:rPr>
      </w:pPr>
    </w:p>
    <w:p w14:paraId="0E016E53" w14:textId="0B95E886" w:rsidR="00C57D78" w:rsidRDefault="00C57D78"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molecuulformule van mannitol.</w:t>
      </w:r>
    </w:p>
    <w:p w14:paraId="11060212" w14:textId="41E2A76C" w:rsidR="00C57D78" w:rsidRDefault="00C57D78"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Leg op microniveau uit dat mannitol zeer goed oplosbaar is in water.</w:t>
      </w:r>
    </w:p>
    <w:p w14:paraId="2F3DBB7E" w14:textId="2B5A80AE" w:rsidR="002F67B2" w:rsidRDefault="000E6E94"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Verklaar de naam polyol.</w:t>
      </w:r>
    </w:p>
    <w:p w14:paraId="4A075FB7" w14:textId="6358D8E2" w:rsidR="000E6E94" w:rsidRDefault="000E6E94"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of de suiker mannitol tot de groep van sachariden gerekend mag worden.</w:t>
      </w:r>
    </w:p>
    <w:p w14:paraId="62854D76" w14:textId="3B5D8752" w:rsidR="000E6E94" w:rsidRDefault="000E6E94"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de systematische naam voor mannitol.</w:t>
      </w:r>
    </w:p>
    <w:p w14:paraId="59A0E9F7" w14:textId="2C396D9B" w:rsidR="002F67B2" w:rsidRDefault="002F67B2" w:rsidP="00CE16C9">
      <w:pPr>
        <w:spacing w:after="0" w:line="240" w:lineRule="auto"/>
        <w:ind w:left="708" w:hanging="708"/>
        <w:outlineLvl w:val="0"/>
        <w:rPr>
          <w:rFonts w:ascii="Arial" w:eastAsia="Times New Roman" w:hAnsi="Arial" w:cs="Arial"/>
          <w:bCs/>
          <w:kern w:val="36"/>
          <w:lang w:eastAsia="nl-NL"/>
        </w:rPr>
      </w:pPr>
    </w:p>
    <w:p w14:paraId="322EADE6" w14:textId="43D21B2F" w:rsidR="00FE5408" w:rsidRDefault="00FE5408" w:rsidP="00CE16C9">
      <w:pPr>
        <w:spacing w:after="0" w:line="240" w:lineRule="auto"/>
        <w:ind w:left="708" w:hanging="708"/>
        <w:outlineLvl w:val="0"/>
        <w:rPr>
          <w:rFonts w:ascii="Arial" w:eastAsia="Times New Roman" w:hAnsi="Arial" w:cs="Arial"/>
          <w:bCs/>
          <w:kern w:val="36"/>
          <w:lang w:eastAsia="nl-NL"/>
        </w:rPr>
      </w:pPr>
    </w:p>
    <w:p w14:paraId="6E69B09D" w14:textId="198EB45F" w:rsidR="00FE5408" w:rsidRDefault="00FE5408"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Suikerwier slaat ook energie op in de vorm van het polysacharide laminarine.</w:t>
      </w:r>
    </w:p>
    <w:p w14:paraId="68D569DA" w14:textId="77777777" w:rsidR="00FE5408" w:rsidRDefault="00FE5408" w:rsidP="00CE16C9">
      <w:pPr>
        <w:spacing w:after="0" w:line="240" w:lineRule="auto"/>
        <w:ind w:left="708" w:hanging="708"/>
        <w:outlineLvl w:val="0"/>
        <w:rPr>
          <w:rFonts w:ascii="Arial" w:eastAsia="Times New Roman" w:hAnsi="Arial" w:cs="Arial"/>
          <w:bCs/>
          <w:kern w:val="36"/>
          <w:lang w:eastAsia="nl-NL"/>
        </w:rPr>
      </w:pPr>
    </w:p>
    <w:p w14:paraId="1D9B8C7B" w14:textId="13E215AE" w:rsidR="009D663B" w:rsidRDefault="000E6E94" w:rsidP="00CE16C9">
      <w:pPr>
        <w:spacing w:after="0" w:line="240" w:lineRule="auto"/>
        <w:ind w:left="708" w:hanging="708"/>
        <w:outlineLvl w:val="0"/>
        <w:rPr>
          <w:rFonts w:ascii="Arial" w:eastAsia="Times New Roman" w:hAnsi="Arial" w:cs="Arial"/>
          <w:bCs/>
          <w:kern w:val="36"/>
          <w:lang w:eastAsia="nl-NL"/>
        </w:rPr>
      </w:pPr>
      <w:r>
        <w:rPr>
          <w:rFonts w:ascii="Arial" w:hAnsi="Arial" w:cs="Arial"/>
          <w:bCs/>
          <w:noProof/>
          <w:kern w:val="36"/>
        </w:rPr>
        <w:drawing>
          <wp:inline distT="0" distB="0" distL="0" distR="0" wp14:anchorId="09C5D880" wp14:editId="060F4BF8">
            <wp:extent cx="2457450" cy="1857375"/>
            <wp:effectExtent l="0" t="0" r="0" b="952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0" cy="1857375"/>
                    </a:xfrm>
                    <a:prstGeom prst="rect">
                      <a:avLst/>
                    </a:prstGeom>
                    <a:noFill/>
                    <a:ln>
                      <a:noFill/>
                    </a:ln>
                  </pic:spPr>
                </pic:pic>
              </a:graphicData>
            </a:graphic>
          </wp:inline>
        </w:drawing>
      </w:r>
    </w:p>
    <w:p w14:paraId="0362FF44" w14:textId="3487A4BC" w:rsidR="00C57D78" w:rsidRDefault="009D663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Figuur 1 De </w:t>
      </w:r>
      <w:r w:rsidR="000E6E94">
        <w:rPr>
          <w:rFonts w:ascii="Arial" w:eastAsia="Times New Roman" w:hAnsi="Arial" w:cs="Arial"/>
          <w:bCs/>
          <w:kern w:val="36"/>
          <w:lang w:eastAsia="nl-NL"/>
        </w:rPr>
        <w:t>structuurformule</w:t>
      </w:r>
      <w:r>
        <w:rPr>
          <w:rFonts w:ascii="Arial" w:eastAsia="Times New Roman" w:hAnsi="Arial" w:cs="Arial"/>
          <w:bCs/>
          <w:kern w:val="36"/>
          <w:lang w:eastAsia="nl-NL"/>
        </w:rPr>
        <w:t xml:space="preserve"> van h</w:t>
      </w:r>
      <w:r w:rsidR="002F67B2">
        <w:rPr>
          <w:rFonts w:ascii="Arial" w:eastAsia="Times New Roman" w:hAnsi="Arial" w:cs="Arial"/>
          <w:bCs/>
          <w:kern w:val="36"/>
          <w:lang w:eastAsia="nl-NL"/>
        </w:rPr>
        <w:t>et polysacharide laminarine</w:t>
      </w:r>
    </w:p>
    <w:p w14:paraId="51A0497D" w14:textId="77777777" w:rsidR="002F67B2" w:rsidRDefault="002F67B2" w:rsidP="00CE16C9">
      <w:pPr>
        <w:spacing w:after="0" w:line="240" w:lineRule="auto"/>
        <w:ind w:left="708" w:hanging="708"/>
        <w:outlineLvl w:val="0"/>
        <w:rPr>
          <w:rFonts w:ascii="Arial" w:eastAsia="Times New Roman" w:hAnsi="Arial" w:cs="Arial"/>
          <w:bCs/>
          <w:kern w:val="36"/>
          <w:lang w:eastAsia="nl-NL"/>
        </w:rPr>
      </w:pPr>
    </w:p>
    <w:p w14:paraId="55061531" w14:textId="56C686AD" w:rsidR="00252F9B" w:rsidRDefault="002F67B2" w:rsidP="0061009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Uit laminarine kan </w:t>
      </w:r>
      <w:r w:rsidR="009D663B">
        <w:rPr>
          <w:rFonts w:ascii="Arial" w:eastAsia="Times New Roman" w:hAnsi="Arial" w:cs="Arial"/>
          <w:bCs/>
          <w:kern w:val="36"/>
          <w:lang w:eastAsia="nl-NL"/>
        </w:rPr>
        <w:t xml:space="preserve">via hydrolyse </w:t>
      </w:r>
      <w:r>
        <w:rPr>
          <w:rFonts w:ascii="Arial" w:eastAsia="Times New Roman" w:hAnsi="Arial" w:cs="Arial"/>
          <w:bCs/>
          <w:kern w:val="36"/>
          <w:lang w:eastAsia="nl-NL"/>
        </w:rPr>
        <w:t>de monosacharide glucose gevormd worden.</w:t>
      </w:r>
    </w:p>
    <w:p w14:paraId="00C181F6" w14:textId="5D8314EB" w:rsidR="002F67B2" w:rsidRDefault="000E6E94" w:rsidP="00FE5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2F67B2">
        <w:rPr>
          <w:rFonts w:ascii="Arial" w:eastAsia="Times New Roman" w:hAnsi="Arial" w:cs="Arial"/>
          <w:bCs/>
          <w:kern w:val="36"/>
          <w:lang w:eastAsia="nl-NL"/>
        </w:rPr>
        <w:tab/>
        <w:t>Geef de reactie van de vorming van glucose uit laminarine in structuurformules weer.</w:t>
      </w:r>
      <w:r w:rsidR="00FE5408">
        <w:rPr>
          <w:rFonts w:ascii="Arial" w:eastAsia="Times New Roman" w:hAnsi="Arial" w:cs="Arial"/>
          <w:bCs/>
          <w:kern w:val="36"/>
          <w:lang w:eastAsia="nl-NL"/>
        </w:rPr>
        <w:t xml:space="preserve"> Gebruik de bijlage.</w:t>
      </w:r>
    </w:p>
    <w:p w14:paraId="2C9D52DA" w14:textId="77777777" w:rsidR="002F67B2" w:rsidRDefault="002F67B2" w:rsidP="00252F9B">
      <w:pPr>
        <w:spacing w:after="0" w:line="240" w:lineRule="auto"/>
        <w:ind w:left="708" w:hanging="708"/>
        <w:outlineLvl w:val="0"/>
        <w:rPr>
          <w:rFonts w:ascii="Arial" w:eastAsia="Times New Roman" w:hAnsi="Arial" w:cs="Arial"/>
          <w:bCs/>
          <w:kern w:val="36"/>
          <w:lang w:eastAsia="nl-NL"/>
        </w:rPr>
      </w:pPr>
    </w:p>
    <w:p w14:paraId="16BB4593" w14:textId="1C52C410" w:rsidR="002F67B2" w:rsidRDefault="002F67B2" w:rsidP="002B6F29">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Zeewier</w:t>
      </w:r>
      <w:r w:rsidR="00FE5408">
        <w:rPr>
          <w:rFonts w:ascii="Arial" w:eastAsia="Times New Roman" w:hAnsi="Arial" w:cs="Arial"/>
          <w:bCs/>
          <w:kern w:val="36"/>
          <w:lang w:eastAsia="nl-NL"/>
        </w:rPr>
        <w:t>en</w:t>
      </w:r>
      <w:r>
        <w:rPr>
          <w:rFonts w:ascii="Arial" w:eastAsia="Times New Roman" w:hAnsi="Arial" w:cs="Arial"/>
          <w:bCs/>
          <w:kern w:val="36"/>
          <w:lang w:eastAsia="nl-NL"/>
        </w:rPr>
        <w:t xml:space="preserve"> k</w:t>
      </w:r>
      <w:r w:rsidR="00FE5408">
        <w:rPr>
          <w:rFonts w:ascii="Arial" w:eastAsia="Times New Roman" w:hAnsi="Arial" w:cs="Arial"/>
          <w:bCs/>
          <w:kern w:val="36"/>
          <w:lang w:eastAsia="nl-NL"/>
        </w:rPr>
        <w:t>unnen</w:t>
      </w:r>
      <w:r>
        <w:rPr>
          <w:rFonts w:ascii="Arial" w:eastAsia="Times New Roman" w:hAnsi="Arial" w:cs="Arial"/>
          <w:bCs/>
          <w:kern w:val="36"/>
          <w:lang w:eastAsia="nl-NL"/>
        </w:rPr>
        <w:t xml:space="preserve"> niet lang aan de lucht bewaard worden want </w:t>
      </w:r>
      <w:r w:rsidR="00FE5408">
        <w:rPr>
          <w:rFonts w:ascii="Arial" w:eastAsia="Times New Roman" w:hAnsi="Arial" w:cs="Arial"/>
          <w:bCs/>
          <w:kern w:val="36"/>
          <w:lang w:eastAsia="nl-NL"/>
        </w:rPr>
        <w:t>ze</w:t>
      </w:r>
      <w:r>
        <w:rPr>
          <w:rFonts w:ascii="Arial" w:eastAsia="Times New Roman" w:hAnsi="Arial" w:cs="Arial"/>
          <w:bCs/>
          <w:kern w:val="36"/>
          <w:lang w:eastAsia="nl-NL"/>
        </w:rPr>
        <w:t xml:space="preserve"> rot</w:t>
      </w:r>
      <w:r w:rsidR="00FE5408">
        <w:rPr>
          <w:rFonts w:ascii="Arial" w:eastAsia="Times New Roman" w:hAnsi="Arial" w:cs="Arial"/>
          <w:bCs/>
          <w:kern w:val="36"/>
          <w:lang w:eastAsia="nl-NL"/>
        </w:rPr>
        <w:t>ten</w:t>
      </w:r>
      <w:r>
        <w:rPr>
          <w:rFonts w:ascii="Arial" w:eastAsia="Times New Roman" w:hAnsi="Arial" w:cs="Arial"/>
          <w:bCs/>
          <w:kern w:val="36"/>
          <w:lang w:eastAsia="nl-NL"/>
        </w:rPr>
        <w:t xml:space="preserve"> snel. Inkuilen is een optie. </w:t>
      </w:r>
      <w:r w:rsidR="009D663B">
        <w:rPr>
          <w:rFonts w:ascii="Arial" w:eastAsia="Times New Roman" w:hAnsi="Arial" w:cs="Arial"/>
          <w:bCs/>
          <w:kern w:val="36"/>
          <w:lang w:eastAsia="nl-NL"/>
        </w:rPr>
        <w:t>In de kuil</w:t>
      </w:r>
      <w:r>
        <w:rPr>
          <w:rFonts w:ascii="Arial" w:eastAsia="Times New Roman" w:hAnsi="Arial" w:cs="Arial"/>
          <w:bCs/>
          <w:kern w:val="36"/>
          <w:lang w:eastAsia="nl-NL"/>
        </w:rPr>
        <w:t xml:space="preserve"> worden de suikers </w:t>
      </w:r>
      <w:r w:rsidR="002B6F29">
        <w:rPr>
          <w:rFonts w:ascii="Arial" w:eastAsia="Times New Roman" w:hAnsi="Arial" w:cs="Arial"/>
          <w:bCs/>
          <w:kern w:val="36"/>
          <w:lang w:eastAsia="nl-NL"/>
        </w:rPr>
        <w:t>eerst omgezet in melkzuur en daarna in butanol.</w:t>
      </w:r>
    </w:p>
    <w:p w14:paraId="4E570387" w14:textId="4408A95E" w:rsidR="00872F16" w:rsidRDefault="000E6E94"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2B6F29">
        <w:rPr>
          <w:rFonts w:ascii="Arial" w:eastAsia="Times New Roman" w:hAnsi="Arial" w:cs="Arial"/>
          <w:bCs/>
          <w:kern w:val="36"/>
          <w:lang w:eastAsia="nl-NL"/>
        </w:rPr>
        <w:tab/>
      </w:r>
      <w:r w:rsidR="00872F16">
        <w:rPr>
          <w:rFonts w:ascii="Arial" w:eastAsia="Times New Roman" w:hAnsi="Arial" w:cs="Arial"/>
          <w:bCs/>
          <w:kern w:val="36"/>
          <w:lang w:eastAsia="nl-NL"/>
        </w:rPr>
        <w:t>Geef de structuurformule van melkzuur. Zie Binas tabel 66A.</w:t>
      </w:r>
    </w:p>
    <w:p w14:paraId="76DD4EEE" w14:textId="1A454047" w:rsidR="002B6F29" w:rsidRPr="00F06515" w:rsidRDefault="000E6E94"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872F16">
        <w:rPr>
          <w:rFonts w:ascii="Arial" w:eastAsia="Times New Roman" w:hAnsi="Arial" w:cs="Arial"/>
          <w:bCs/>
          <w:kern w:val="36"/>
          <w:lang w:eastAsia="nl-NL"/>
        </w:rPr>
        <w:tab/>
      </w:r>
      <w:r w:rsidR="002B6F29">
        <w:rPr>
          <w:rFonts w:ascii="Arial" w:eastAsia="Times New Roman" w:hAnsi="Arial" w:cs="Arial"/>
          <w:bCs/>
          <w:kern w:val="36"/>
          <w:lang w:eastAsia="nl-NL"/>
        </w:rPr>
        <w:t>Geef de reactievergelijking</w:t>
      </w:r>
      <w:r>
        <w:rPr>
          <w:rFonts w:ascii="Arial" w:eastAsia="Times New Roman" w:hAnsi="Arial" w:cs="Arial"/>
          <w:bCs/>
          <w:kern w:val="36"/>
          <w:lang w:eastAsia="nl-NL"/>
        </w:rPr>
        <w:t>en</w:t>
      </w:r>
      <w:r w:rsidR="002B6F29">
        <w:rPr>
          <w:rFonts w:ascii="Arial" w:eastAsia="Times New Roman" w:hAnsi="Arial" w:cs="Arial"/>
          <w:bCs/>
          <w:kern w:val="36"/>
          <w:lang w:eastAsia="nl-NL"/>
        </w:rPr>
        <w:t xml:space="preserve"> van de omzetting van bijvoorbeeld </w:t>
      </w:r>
      <w:r w:rsidR="00872F16">
        <w:rPr>
          <w:rFonts w:ascii="Arial" w:eastAsia="Times New Roman" w:hAnsi="Arial" w:cs="Arial"/>
          <w:bCs/>
          <w:kern w:val="36"/>
          <w:lang w:eastAsia="nl-NL"/>
        </w:rPr>
        <w:t>laminarine in</w:t>
      </w:r>
      <w:r w:rsidR="009D663B">
        <w:rPr>
          <w:rFonts w:ascii="Arial" w:eastAsia="Times New Roman" w:hAnsi="Arial" w:cs="Arial"/>
          <w:bCs/>
          <w:kern w:val="36"/>
          <w:lang w:eastAsia="nl-NL"/>
        </w:rPr>
        <w:t xml:space="preserve"> glucose en daarna van glucose in</w:t>
      </w:r>
      <w:r w:rsidR="00872F16">
        <w:rPr>
          <w:rFonts w:ascii="Arial" w:eastAsia="Times New Roman" w:hAnsi="Arial" w:cs="Arial"/>
          <w:bCs/>
          <w:kern w:val="36"/>
          <w:lang w:eastAsia="nl-NL"/>
        </w:rPr>
        <w:t xml:space="preserve"> melkzuur in molecuulformules weer.</w:t>
      </w:r>
      <w:r w:rsidR="00F06515">
        <w:rPr>
          <w:rFonts w:ascii="Arial" w:eastAsia="Times New Roman" w:hAnsi="Arial" w:cs="Arial"/>
          <w:bCs/>
          <w:kern w:val="36"/>
          <w:lang w:eastAsia="nl-NL"/>
        </w:rPr>
        <w:t xml:space="preserve"> Gebruik voor laminarine de formule (C</w:t>
      </w:r>
      <w:r w:rsidR="00F06515">
        <w:rPr>
          <w:rFonts w:ascii="Arial" w:eastAsia="Times New Roman" w:hAnsi="Arial" w:cs="Arial"/>
          <w:bCs/>
          <w:kern w:val="36"/>
          <w:vertAlign w:val="subscript"/>
          <w:lang w:eastAsia="nl-NL"/>
        </w:rPr>
        <w:t>12</w:t>
      </w:r>
      <w:r w:rsidR="00F06515">
        <w:rPr>
          <w:rFonts w:ascii="Arial" w:eastAsia="Times New Roman" w:hAnsi="Arial" w:cs="Arial"/>
          <w:bCs/>
          <w:kern w:val="36"/>
          <w:lang w:eastAsia="nl-NL"/>
        </w:rPr>
        <w:t>H</w:t>
      </w:r>
      <w:r w:rsidR="00F06515">
        <w:rPr>
          <w:rFonts w:ascii="Arial" w:eastAsia="Times New Roman" w:hAnsi="Arial" w:cs="Arial"/>
          <w:bCs/>
          <w:kern w:val="36"/>
          <w:vertAlign w:val="subscript"/>
          <w:lang w:eastAsia="nl-NL"/>
        </w:rPr>
        <w:t>22</w:t>
      </w:r>
      <w:r w:rsidR="00F06515">
        <w:rPr>
          <w:rFonts w:ascii="Arial" w:eastAsia="Times New Roman" w:hAnsi="Arial" w:cs="Arial"/>
          <w:bCs/>
          <w:kern w:val="36"/>
          <w:lang w:eastAsia="nl-NL"/>
        </w:rPr>
        <w:t>O</w:t>
      </w:r>
      <w:r w:rsidR="00F06515">
        <w:rPr>
          <w:rFonts w:ascii="Arial" w:eastAsia="Times New Roman" w:hAnsi="Arial" w:cs="Arial"/>
          <w:bCs/>
          <w:kern w:val="36"/>
          <w:vertAlign w:val="subscript"/>
          <w:lang w:eastAsia="nl-NL"/>
        </w:rPr>
        <w:t>11</w:t>
      </w:r>
      <w:r w:rsidR="00F06515">
        <w:rPr>
          <w:rFonts w:ascii="Arial" w:eastAsia="Times New Roman" w:hAnsi="Arial" w:cs="Arial"/>
          <w:bCs/>
          <w:kern w:val="36"/>
          <w:lang w:eastAsia="nl-NL"/>
        </w:rPr>
        <w:t>)</w:t>
      </w:r>
      <w:r w:rsidR="00F06515">
        <w:rPr>
          <w:rFonts w:ascii="Arial" w:eastAsia="Times New Roman" w:hAnsi="Arial" w:cs="Arial"/>
          <w:bCs/>
          <w:kern w:val="36"/>
          <w:vertAlign w:val="subscript"/>
          <w:lang w:eastAsia="nl-NL"/>
        </w:rPr>
        <w:t>n</w:t>
      </w:r>
      <w:r w:rsidR="00F06515">
        <w:rPr>
          <w:rFonts w:ascii="Arial" w:eastAsia="Times New Roman" w:hAnsi="Arial" w:cs="Arial"/>
          <w:bCs/>
          <w:kern w:val="36"/>
          <w:lang w:eastAsia="nl-NL"/>
        </w:rPr>
        <w:t>.</w:t>
      </w:r>
    </w:p>
    <w:p w14:paraId="2FDA0AD0" w14:textId="38AAA11C" w:rsidR="00872F16" w:rsidRDefault="000E6E94"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sidR="00872F16">
        <w:rPr>
          <w:rFonts w:ascii="Arial" w:eastAsia="Times New Roman" w:hAnsi="Arial" w:cs="Arial"/>
          <w:bCs/>
          <w:kern w:val="36"/>
          <w:lang w:eastAsia="nl-NL"/>
        </w:rPr>
        <w:tab/>
        <w:t>Geef ook de reactievergelijking van de omzetting van melkzuur in b</w:t>
      </w:r>
      <w:r w:rsidR="008F0631">
        <w:rPr>
          <w:rFonts w:ascii="Arial" w:eastAsia="Times New Roman" w:hAnsi="Arial" w:cs="Arial"/>
          <w:bCs/>
          <w:kern w:val="36"/>
          <w:lang w:eastAsia="nl-NL"/>
        </w:rPr>
        <w:t>u</w:t>
      </w:r>
      <w:r w:rsidR="00872F16">
        <w:rPr>
          <w:rFonts w:ascii="Arial" w:eastAsia="Times New Roman" w:hAnsi="Arial" w:cs="Arial"/>
          <w:bCs/>
          <w:kern w:val="36"/>
          <w:lang w:eastAsia="nl-NL"/>
        </w:rPr>
        <w:t xml:space="preserve">tanol in </w:t>
      </w:r>
      <w:r w:rsidR="00BD03D0">
        <w:rPr>
          <w:rFonts w:ascii="Arial" w:eastAsia="Times New Roman" w:hAnsi="Arial" w:cs="Arial"/>
          <w:bCs/>
          <w:kern w:val="36"/>
          <w:lang w:eastAsia="nl-NL"/>
        </w:rPr>
        <w:t>molecuul</w:t>
      </w:r>
      <w:r w:rsidR="00872F16">
        <w:rPr>
          <w:rFonts w:ascii="Arial" w:eastAsia="Times New Roman" w:hAnsi="Arial" w:cs="Arial"/>
          <w:bCs/>
          <w:kern w:val="36"/>
          <w:lang w:eastAsia="nl-NL"/>
        </w:rPr>
        <w:t>formules weer.</w:t>
      </w:r>
      <w:r>
        <w:rPr>
          <w:rFonts w:ascii="Arial" w:eastAsia="Times New Roman" w:hAnsi="Arial" w:cs="Arial"/>
          <w:bCs/>
          <w:kern w:val="36"/>
          <w:lang w:eastAsia="nl-NL"/>
        </w:rPr>
        <w:t xml:space="preserve"> Bedenk dat de reactie plaatsvindt doordat een deel van de aanwezige koolstof en waterstof omgezet wordt in ko</w:t>
      </w:r>
      <w:r w:rsidR="00987413">
        <w:rPr>
          <w:rFonts w:ascii="Arial" w:eastAsia="Times New Roman" w:hAnsi="Arial" w:cs="Arial"/>
          <w:bCs/>
          <w:kern w:val="36"/>
          <w:lang w:eastAsia="nl-NL"/>
        </w:rPr>
        <w:t>o</w:t>
      </w:r>
      <w:r>
        <w:rPr>
          <w:rFonts w:ascii="Arial" w:eastAsia="Times New Roman" w:hAnsi="Arial" w:cs="Arial"/>
          <w:bCs/>
          <w:kern w:val="36"/>
          <w:lang w:eastAsia="nl-NL"/>
        </w:rPr>
        <w:t>lstofdioxide en water.</w:t>
      </w:r>
    </w:p>
    <w:p w14:paraId="25D0FBA0" w14:textId="737EAF48" w:rsidR="00987413" w:rsidRDefault="00987413"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Leg uit dat de gedeeltelijke omzetting in koolstofdioxide en water noodzakelijk is voor de energievoorziening van de totaalreactie.</w:t>
      </w:r>
    </w:p>
    <w:p w14:paraId="5E174A7A" w14:textId="2F8B3A6A" w:rsidR="00987413" w:rsidRDefault="00987413"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 xml:space="preserve">Bereken de reactiewarmte van de omzetting van melkzuur in butanol. Gegeven: vormingswarmte melkzuur is </w:t>
      </w:r>
      <w:r>
        <w:rPr>
          <w:rFonts w:ascii="Arial" w:eastAsia="Times New Roman" w:hAnsi="Arial" w:cs="Arial"/>
          <w:bCs/>
          <w:kern w:val="36"/>
          <w:lang w:eastAsia="nl-NL"/>
        </w:rPr>
        <w:sym w:font="Symbol" w:char="F02D"/>
      </w:r>
      <w:r>
        <w:rPr>
          <w:rFonts w:ascii="Arial" w:eastAsia="Times New Roman" w:hAnsi="Arial" w:cs="Arial"/>
          <w:bCs/>
          <w:kern w:val="36"/>
          <w:lang w:eastAsia="nl-NL"/>
        </w:rPr>
        <w:t>6,75·10</w:t>
      </w:r>
      <w:r>
        <w:rPr>
          <w:rFonts w:ascii="Arial" w:eastAsia="Times New Roman" w:hAnsi="Arial" w:cs="Arial"/>
          <w:bCs/>
          <w:kern w:val="36"/>
          <w:vertAlign w:val="superscript"/>
          <w:lang w:eastAsia="nl-NL"/>
        </w:rPr>
        <w:t>5</w:t>
      </w:r>
      <w:r>
        <w:rPr>
          <w:rFonts w:ascii="Arial" w:eastAsia="Times New Roman" w:hAnsi="Arial" w:cs="Arial"/>
          <w:bCs/>
          <w:kern w:val="36"/>
          <w:lang w:eastAsia="nl-NL"/>
        </w:rPr>
        <w:t xml:space="preserve"> J mol</w:t>
      </w:r>
      <w:r>
        <w:rPr>
          <w:rFonts w:ascii="Arial" w:eastAsia="Times New Roman" w:hAnsi="Arial" w:cs="Arial"/>
          <w:bCs/>
          <w:kern w:val="36"/>
          <w:vertAlign w:val="superscript"/>
          <w:lang w:eastAsia="nl-NL"/>
        </w:rPr>
        <w:sym w:font="Symbol" w:char="F02D"/>
      </w:r>
      <w:r w:rsidR="00BD694B">
        <w:rPr>
          <w:rFonts w:ascii="Arial" w:eastAsia="Times New Roman" w:hAnsi="Arial" w:cs="Arial"/>
          <w:bCs/>
          <w:kern w:val="36"/>
          <w:vertAlign w:val="superscript"/>
          <w:lang w:eastAsia="nl-NL"/>
        </w:rPr>
        <w:t>1</w:t>
      </w:r>
      <w:r>
        <w:rPr>
          <w:rFonts w:ascii="Arial" w:eastAsia="Times New Roman" w:hAnsi="Arial" w:cs="Arial"/>
          <w:bCs/>
          <w:kern w:val="36"/>
          <w:lang w:eastAsia="nl-NL"/>
        </w:rPr>
        <w:t xml:space="preserve"> en de vormingswarmte van butanol is </w:t>
      </w:r>
      <w:r w:rsidR="00BD694B">
        <w:rPr>
          <w:rFonts w:ascii="Arial" w:eastAsia="Times New Roman" w:hAnsi="Arial" w:cs="Arial"/>
          <w:bCs/>
          <w:kern w:val="36"/>
          <w:lang w:eastAsia="nl-NL"/>
        </w:rPr>
        <w:sym w:font="Symbol" w:char="F02D"/>
      </w:r>
      <w:r w:rsidR="00BD694B">
        <w:rPr>
          <w:rFonts w:ascii="Arial" w:eastAsia="Times New Roman" w:hAnsi="Arial" w:cs="Arial"/>
          <w:bCs/>
          <w:kern w:val="36"/>
          <w:lang w:eastAsia="nl-NL"/>
        </w:rPr>
        <w:t>6,72·10</w:t>
      </w:r>
      <w:r w:rsidR="00BD694B">
        <w:rPr>
          <w:rFonts w:ascii="Arial" w:eastAsia="Times New Roman" w:hAnsi="Arial" w:cs="Arial"/>
          <w:bCs/>
          <w:kern w:val="36"/>
          <w:vertAlign w:val="superscript"/>
          <w:lang w:eastAsia="nl-NL"/>
        </w:rPr>
        <w:t>5</w:t>
      </w:r>
      <w:r w:rsidR="00BD694B">
        <w:rPr>
          <w:rFonts w:ascii="Arial" w:eastAsia="Times New Roman" w:hAnsi="Arial" w:cs="Arial"/>
          <w:bCs/>
          <w:kern w:val="36"/>
          <w:lang w:eastAsia="nl-NL"/>
        </w:rPr>
        <w:t xml:space="preserve"> J mol</w:t>
      </w:r>
      <w:r w:rsidR="00BD694B">
        <w:rPr>
          <w:rFonts w:ascii="Arial" w:eastAsia="Times New Roman" w:hAnsi="Arial" w:cs="Arial"/>
          <w:bCs/>
          <w:kern w:val="36"/>
          <w:vertAlign w:val="superscript"/>
          <w:lang w:eastAsia="nl-NL"/>
        </w:rPr>
        <w:sym w:font="Symbol" w:char="F02D"/>
      </w:r>
      <w:r w:rsidR="00BD694B">
        <w:rPr>
          <w:rFonts w:ascii="Arial" w:eastAsia="Times New Roman" w:hAnsi="Arial" w:cs="Arial"/>
          <w:bCs/>
          <w:kern w:val="36"/>
          <w:vertAlign w:val="superscript"/>
          <w:lang w:eastAsia="nl-NL"/>
        </w:rPr>
        <w:t>1</w:t>
      </w:r>
      <w:r w:rsidR="00BD694B">
        <w:rPr>
          <w:rFonts w:ascii="Arial" w:eastAsia="Times New Roman" w:hAnsi="Arial" w:cs="Arial"/>
          <w:bCs/>
          <w:kern w:val="36"/>
          <w:lang w:eastAsia="nl-NL"/>
        </w:rPr>
        <w:t>.</w:t>
      </w:r>
    </w:p>
    <w:p w14:paraId="0B4CD086" w14:textId="1CE85A42" w:rsidR="00BD694B" w:rsidRDefault="00BD694B" w:rsidP="00872F16">
      <w:pPr>
        <w:spacing w:after="0" w:line="240" w:lineRule="auto"/>
        <w:ind w:left="708" w:hanging="708"/>
        <w:outlineLvl w:val="0"/>
        <w:rPr>
          <w:rFonts w:ascii="Arial" w:eastAsia="Times New Roman" w:hAnsi="Arial" w:cs="Arial"/>
          <w:bCs/>
          <w:kern w:val="36"/>
          <w:lang w:eastAsia="nl-NL"/>
        </w:rPr>
      </w:pPr>
    </w:p>
    <w:p w14:paraId="18DB4496" w14:textId="022FCDAF" w:rsidR="00BD694B" w:rsidRDefault="00BD694B"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naam butanol is niet eenduidig.</w:t>
      </w:r>
    </w:p>
    <w:p w14:paraId="4C84153E" w14:textId="039CA8BD" w:rsidR="00BD694B" w:rsidRPr="00BD694B" w:rsidRDefault="00BD694B" w:rsidP="00872F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Licht toe wat daarmee bedoel wordt.</w:t>
      </w:r>
    </w:p>
    <w:p w14:paraId="44A1E159" w14:textId="64AC6D61" w:rsidR="00003B7E" w:rsidRDefault="00003B7E" w:rsidP="00252F9B">
      <w:pPr>
        <w:spacing w:after="0" w:line="240" w:lineRule="auto"/>
        <w:ind w:left="708" w:hanging="708"/>
        <w:outlineLvl w:val="0"/>
        <w:rPr>
          <w:rFonts w:ascii="Arial" w:eastAsia="Times New Roman" w:hAnsi="Arial" w:cs="Arial"/>
          <w:bCs/>
          <w:kern w:val="36"/>
          <w:lang w:eastAsia="nl-NL"/>
        </w:rPr>
      </w:pPr>
    </w:p>
    <w:p w14:paraId="32572452" w14:textId="2CAAFFBB" w:rsidR="008F0631" w:rsidRDefault="008F0631" w:rsidP="00444C9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bioraffinage van zeewier tot </w:t>
      </w:r>
      <w:r w:rsidR="00444C98">
        <w:rPr>
          <w:rFonts w:ascii="Arial" w:eastAsia="Times New Roman" w:hAnsi="Arial" w:cs="Arial"/>
          <w:bCs/>
          <w:kern w:val="36"/>
          <w:lang w:eastAsia="nl-NL"/>
        </w:rPr>
        <w:t>b</w:t>
      </w:r>
      <w:r>
        <w:rPr>
          <w:rFonts w:ascii="Arial" w:eastAsia="Times New Roman" w:hAnsi="Arial" w:cs="Arial"/>
          <w:bCs/>
          <w:kern w:val="36"/>
          <w:lang w:eastAsia="nl-NL"/>
        </w:rPr>
        <w:t>io-ethanol verloopt via een aantal stappen.</w:t>
      </w:r>
    </w:p>
    <w:p w14:paraId="7D13DA30" w14:textId="0433E7AF" w:rsidR="008F0631" w:rsidRDefault="000E6E94"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BD694B">
        <w:rPr>
          <w:rFonts w:ascii="Arial" w:eastAsia="Times New Roman" w:hAnsi="Arial" w:cs="Arial"/>
          <w:bCs/>
          <w:kern w:val="36"/>
          <w:lang w:eastAsia="nl-NL"/>
        </w:rPr>
        <w:t>5</w:t>
      </w:r>
      <w:r w:rsidR="00444C98">
        <w:rPr>
          <w:rFonts w:ascii="Arial" w:eastAsia="Times New Roman" w:hAnsi="Arial" w:cs="Arial"/>
          <w:bCs/>
          <w:kern w:val="36"/>
          <w:lang w:eastAsia="nl-NL"/>
        </w:rPr>
        <w:tab/>
        <w:t>Geef het gehele proces van zeewier tot bio-ethanol in een blokschema weer.</w:t>
      </w:r>
      <w:r w:rsidR="002707BA">
        <w:rPr>
          <w:rFonts w:ascii="Arial" w:eastAsia="Times New Roman" w:hAnsi="Arial" w:cs="Arial"/>
          <w:bCs/>
          <w:kern w:val="36"/>
          <w:lang w:eastAsia="nl-NL"/>
        </w:rPr>
        <w:t xml:space="preserve"> Zie bijlage.</w:t>
      </w:r>
    </w:p>
    <w:p w14:paraId="4BA24680" w14:textId="1EF9D27F" w:rsidR="00444C98" w:rsidRDefault="00444C98"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BD694B">
        <w:rPr>
          <w:rFonts w:ascii="Arial" w:eastAsia="Times New Roman" w:hAnsi="Arial" w:cs="Arial"/>
          <w:bCs/>
          <w:kern w:val="36"/>
          <w:lang w:eastAsia="nl-NL"/>
        </w:rPr>
        <w:t>6</w:t>
      </w:r>
      <w:r>
        <w:rPr>
          <w:rFonts w:ascii="Arial" w:eastAsia="Times New Roman" w:hAnsi="Arial" w:cs="Arial"/>
          <w:bCs/>
          <w:kern w:val="36"/>
          <w:lang w:eastAsia="nl-NL"/>
        </w:rPr>
        <w:tab/>
      </w:r>
      <w:r w:rsidR="002707BA">
        <w:rPr>
          <w:rFonts w:ascii="Arial" w:eastAsia="Times New Roman" w:hAnsi="Arial" w:cs="Arial"/>
          <w:bCs/>
          <w:kern w:val="36"/>
          <w:lang w:eastAsia="nl-NL"/>
        </w:rPr>
        <w:t>Geef aan</w:t>
      </w:r>
      <w:r>
        <w:rPr>
          <w:rFonts w:ascii="Arial" w:eastAsia="Times New Roman" w:hAnsi="Arial" w:cs="Arial"/>
          <w:bCs/>
          <w:kern w:val="36"/>
          <w:lang w:eastAsia="nl-NL"/>
        </w:rPr>
        <w:t xml:space="preserve"> welke stappen scheidingsstappen en welke stappen chemische reacties weergeven.</w:t>
      </w:r>
    </w:p>
    <w:p w14:paraId="47F5DEC4" w14:textId="23BB2E70" w:rsidR="00444C98" w:rsidRDefault="00444C98" w:rsidP="00444C9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BD694B">
        <w:rPr>
          <w:rFonts w:ascii="Arial" w:eastAsia="Times New Roman" w:hAnsi="Arial" w:cs="Arial"/>
          <w:bCs/>
          <w:kern w:val="36"/>
          <w:lang w:eastAsia="nl-NL"/>
        </w:rPr>
        <w:t>7</w:t>
      </w:r>
      <w:r>
        <w:rPr>
          <w:rFonts w:ascii="Arial" w:eastAsia="Times New Roman" w:hAnsi="Arial" w:cs="Arial"/>
          <w:bCs/>
          <w:kern w:val="36"/>
          <w:lang w:eastAsia="nl-NL"/>
        </w:rPr>
        <w:tab/>
        <w:t>Leg bij de scheidingsstappen uit op welk principe elk van die stappen is gebaseerd.</w:t>
      </w:r>
    </w:p>
    <w:p w14:paraId="65567475" w14:textId="6928C30C" w:rsidR="00120144" w:rsidRDefault="00120144">
      <w:pPr>
        <w:rPr>
          <w:rFonts w:ascii="Arial" w:eastAsia="Times New Roman" w:hAnsi="Arial" w:cs="Arial"/>
          <w:bCs/>
          <w:kern w:val="36"/>
          <w:lang w:eastAsia="nl-NL"/>
        </w:rPr>
      </w:pPr>
      <w:r>
        <w:rPr>
          <w:rFonts w:ascii="Arial" w:eastAsia="Times New Roman" w:hAnsi="Arial" w:cs="Arial"/>
          <w:bCs/>
          <w:kern w:val="36"/>
          <w:lang w:eastAsia="nl-NL"/>
        </w:rPr>
        <w:br w:type="page"/>
      </w:r>
    </w:p>
    <w:p w14:paraId="3BB6B6E8" w14:textId="66651F27" w:rsidR="002707BA" w:rsidRDefault="00120144"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Antwoordblad </w:t>
      </w:r>
    </w:p>
    <w:p w14:paraId="1E00BECC" w14:textId="77777777" w:rsidR="002707BA" w:rsidRDefault="002707BA" w:rsidP="00252F9B">
      <w:pPr>
        <w:spacing w:after="0" w:line="240" w:lineRule="auto"/>
        <w:ind w:left="708" w:hanging="708"/>
        <w:outlineLvl w:val="0"/>
        <w:rPr>
          <w:rFonts w:ascii="Arial" w:eastAsia="Times New Roman" w:hAnsi="Arial" w:cs="Arial"/>
          <w:bCs/>
          <w:kern w:val="36"/>
          <w:lang w:eastAsia="nl-NL"/>
        </w:rPr>
      </w:pPr>
    </w:p>
    <w:p w14:paraId="5BCFA4D6" w14:textId="1DA460DE" w:rsidR="00444C98" w:rsidRDefault="002707BA"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B</w:t>
      </w:r>
      <w:r w:rsidR="00120144">
        <w:rPr>
          <w:rFonts w:ascii="Arial" w:eastAsia="Times New Roman" w:hAnsi="Arial" w:cs="Arial"/>
          <w:bCs/>
          <w:kern w:val="36"/>
          <w:lang w:eastAsia="nl-NL"/>
        </w:rPr>
        <w:t xml:space="preserve">ijlage vraag </w:t>
      </w:r>
      <w:r w:rsidR="00BD694B">
        <w:rPr>
          <w:rFonts w:ascii="Arial" w:eastAsia="Times New Roman" w:hAnsi="Arial" w:cs="Arial"/>
          <w:bCs/>
          <w:kern w:val="36"/>
          <w:lang w:eastAsia="nl-NL"/>
        </w:rPr>
        <w:t>8</w:t>
      </w:r>
    </w:p>
    <w:p w14:paraId="7574C375" w14:textId="1B7B5AB0" w:rsidR="00120144" w:rsidRDefault="00120144" w:rsidP="00252F9B">
      <w:pPr>
        <w:spacing w:after="0" w:line="240" w:lineRule="auto"/>
        <w:ind w:left="708" w:hanging="708"/>
        <w:outlineLvl w:val="0"/>
        <w:rPr>
          <w:rFonts w:ascii="Arial" w:eastAsia="Times New Roman" w:hAnsi="Arial" w:cs="Arial"/>
          <w:bCs/>
          <w:kern w:val="36"/>
          <w:lang w:eastAsia="nl-NL"/>
        </w:rPr>
      </w:pPr>
    </w:p>
    <w:p w14:paraId="6652DD17" w14:textId="564BE217" w:rsidR="00120144" w:rsidRDefault="00DB3855"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6526CD25" wp14:editId="10FE0542">
            <wp:extent cx="5760720" cy="1259205"/>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actietot glucoseinvu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1259205"/>
                    </a:xfrm>
                    <a:prstGeom prst="rect">
                      <a:avLst/>
                    </a:prstGeom>
                  </pic:spPr>
                </pic:pic>
              </a:graphicData>
            </a:graphic>
          </wp:inline>
        </w:drawing>
      </w:r>
    </w:p>
    <w:p w14:paraId="382D6B11" w14:textId="4171356E" w:rsidR="002707BA" w:rsidRDefault="002707BA" w:rsidP="00252F9B">
      <w:pPr>
        <w:spacing w:after="0" w:line="240" w:lineRule="auto"/>
        <w:ind w:left="708" w:hanging="708"/>
        <w:outlineLvl w:val="0"/>
        <w:rPr>
          <w:rFonts w:ascii="Arial" w:eastAsia="Times New Roman" w:hAnsi="Arial" w:cs="Arial"/>
          <w:bCs/>
          <w:kern w:val="36"/>
          <w:lang w:eastAsia="nl-NL"/>
        </w:rPr>
      </w:pPr>
    </w:p>
    <w:p w14:paraId="2F1B9707" w14:textId="507DA7C1" w:rsidR="002707BA" w:rsidRDefault="002707BA" w:rsidP="00252F9B">
      <w:pPr>
        <w:spacing w:after="0" w:line="240" w:lineRule="auto"/>
        <w:ind w:left="708" w:hanging="708"/>
        <w:outlineLvl w:val="0"/>
        <w:rPr>
          <w:rFonts w:ascii="Arial" w:eastAsia="Times New Roman" w:hAnsi="Arial" w:cs="Arial"/>
          <w:bCs/>
          <w:kern w:val="36"/>
          <w:lang w:eastAsia="nl-NL"/>
        </w:rPr>
      </w:pPr>
    </w:p>
    <w:p w14:paraId="7F998A80" w14:textId="6C93E152" w:rsidR="002707BA" w:rsidRDefault="002707BA"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Bijlage bij vraag 15</w:t>
      </w:r>
    </w:p>
    <w:p w14:paraId="0037E55A" w14:textId="7B666A29" w:rsidR="002707BA" w:rsidRDefault="002707BA" w:rsidP="00252F9B">
      <w:pPr>
        <w:spacing w:after="0" w:line="240" w:lineRule="auto"/>
        <w:ind w:left="708" w:hanging="708"/>
        <w:outlineLvl w:val="0"/>
        <w:rPr>
          <w:rFonts w:ascii="Arial" w:eastAsia="Times New Roman" w:hAnsi="Arial" w:cs="Arial"/>
          <w:bCs/>
          <w:kern w:val="36"/>
          <w:lang w:eastAsia="nl-NL"/>
        </w:rPr>
      </w:pPr>
    </w:p>
    <w:p w14:paraId="23039724" w14:textId="10A91C99" w:rsidR="002707BA" w:rsidRDefault="002707BA"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42BADF1E" wp14:editId="122180E0">
            <wp:extent cx="5760720" cy="758825"/>
            <wp:effectExtent l="0" t="0" r="0" b="317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eegblokschem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758825"/>
                    </a:xfrm>
                    <a:prstGeom prst="rect">
                      <a:avLst/>
                    </a:prstGeom>
                  </pic:spPr>
                </pic:pic>
              </a:graphicData>
            </a:graphic>
          </wp:inline>
        </w:drawing>
      </w:r>
    </w:p>
    <w:p w14:paraId="7E10E355" w14:textId="77777777" w:rsidR="00FF201B" w:rsidRDefault="00FF201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43E8F441" w:rsidR="007533AA" w:rsidRDefault="00444C98"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zee omploegen voor verf en diesel</w:t>
      </w:r>
    </w:p>
    <w:p w14:paraId="3698BF49" w14:textId="11C7E6C9" w:rsidR="00444C98" w:rsidRDefault="003014AA" w:rsidP="00444C98">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444C98">
        <w:rPr>
          <w:rFonts w:ascii="Arial" w:eastAsia="Times New Roman" w:hAnsi="Arial" w:cs="Arial"/>
          <w:bCs/>
          <w:color w:val="000000"/>
          <w:kern w:val="36"/>
          <w:lang w:eastAsia="nl-NL"/>
        </w:rPr>
        <w:t>De cel moet dan een hogere concentratie aan opgeloste stoffen krijgen dus zullen watermoleculen vanuit de cel naar buiten bewegen.</w:t>
      </w:r>
    </w:p>
    <w:p w14:paraId="3CED69C9" w14:textId="764E8F8C" w:rsidR="00444C98"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gaat over watermoleculen dus op deeltjesniveau, dus microniveau.</w:t>
      </w:r>
    </w:p>
    <w:p w14:paraId="3EE5DD5A" w14:textId="22C1F7AB" w:rsidR="00444C98"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w:t>
      </w:r>
      <w:r w:rsidR="00BD694B">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p>
    <w:p w14:paraId="0FA21766" w14:textId="2B7C2B86" w:rsidR="00444C98"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Mannitolmoleculen bevatten zes OH-groepen die met watermoleculen waterstofbruggen kunnen v</w:t>
      </w:r>
      <w:r w:rsidR="00BD694B">
        <w:rPr>
          <w:rFonts w:ascii="Arial" w:eastAsia="Times New Roman" w:hAnsi="Arial" w:cs="Arial"/>
          <w:bCs/>
          <w:color w:val="000000"/>
          <w:kern w:val="36"/>
          <w:lang w:eastAsia="nl-NL"/>
        </w:rPr>
        <w:t>or</w:t>
      </w:r>
      <w:r>
        <w:rPr>
          <w:rFonts w:ascii="Arial" w:eastAsia="Times New Roman" w:hAnsi="Arial" w:cs="Arial"/>
          <w:bCs/>
          <w:color w:val="000000"/>
          <w:kern w:val="36"/>
          <w:lang w:eastAsia="nl-NL"/>
        </w:rPr>
        <w:t>men.</w:t>
      </w:r>
    </w:p>
    <w:p w14:paraId="14EAF2DC" w14:textId="1065BE7E" w:rsidR="00BD03D0"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BD694B">
        <w:rPr>
          <w:rFonts w:ascii="Arial" w:eastAsia="Times New Roman" w:hAnsi="Arial" w:cs="Arial"/>
          <w:bCs/>
          <w:color w:val="000000"/>
          <w:kern w:val="36"/>
          <w:lang w:eastAsia="nl-NL"/>
        </w:rPr>
        <w:t>Mannitol bevat per molecuul zes OH-groepen, poly geeft aan veel, dus polyopl geeft aan veel OH-groepen.</w:t>
      </w:r>
    </w:p>
    <w:p w14:paraId="32CF695D" w14:textId="55D8DDC1" w:rsidR="00BD03D0" w:rsidRPr="00BD694B"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BD694B">
        <w:rPr>
          <w:rFonts w:ascii="Arial" w:eastAsia="Times New Roman" w:hAnsi="Arial" w:cs="Arial"/>
          <w:bCs/>
          <w:color w:val="000000"/>
          <w:kern w:val="36"/>
          <w:lang w:eastAsia="nl-NL"/>
        </w:rPr>
        <w:t>Nee, mannitol heeft de formule C</w:t>
      </w:r>
      <w:r w:rsidR="00BD694B">
        <w:rPr>
          <w:rFonts w:ascii="Arial" w:eastAsia="Times New Roman" w:hAnsi="Arial" w:cs="Arial"/>
          <w:bCs/>
          <w:color w:val="000000"/>
          <w:kern w:val="36"/>
          <w:vertAlign w:val="subscript"/>
          <w:lang w:eastAsia="nl-NL"/>
        </w:rPr>
        <w:t>6</w:t>
      </w:r>
      <w:r w:rsidR="00BD694B">
        <w:rPr>
          <w:rFonts w:ascii="Arial" w:eastAsia="Times New Roman" w:hAnsi="Arial" w:cs="Arial"/>
          <w:bCs/>
          <w:color w:val="000000"/>
          <w:kern w:val="36"/>
          <w:lang w:eastAsia="nl-NL"/>
        </w:rPr>
        <w:t>H</w:t>
      </w:r>
      <w:r w:rsidR="00BD694B">
        <w:rPr>
          <w:rFonts w:ascii="Arial" w:eastAsia="Times New Roman" w:hAnsi="Arial" w:cs="Arial"/>
          <w:bCs/>
          <w:color w:val="000000"/>
          <w:kern w:val="36"/>
          <w:vertAlign w:val="subscript"/>
          <w:lang w:eastAsia="nl-NL"/>
        </w:rPr>
        <w:t>14</w:t>
      </w:r>
      <w:r w:rsidR="00BD694B">
        <w:rPr>
          <w:rFonts w:ascii="Arial" w:eastAsia="Times New Roman" w:hAnsi="Arial" w:cs="Arial"/>
          <w:bCs/>
          <w:color w:val="000000"/>
          <w:kern w:val="36"/>
          <w:lang w:eastAsia="nl-NL"/>
        </w:rPr>
        <w:t>O</w:t>
      </w:r>
      <w:r w:rsidR="00BD694B">
        <w:rPr>
          <w:rFonts w:ascii="Arial" w:eastAsia="Times New Roman" w:hAnsi="Arial" w:cs="Arial"/>
          <w:bCs/>
          <w:color w:val="000000"/>
          <w:kern w:val="36"/>
          <w:vertAlign w:val="subscript"/>
          <w:lang w:eastAsia="nl-NL"/>
        </w:rPr>
        <w:t>2</w:t>
      </w:r>
      <w:r w:rsidR="00BD694B">
        <w:rPr>
          <w:rFonts w:ascii="Arial" w:eastAsia="Times New Roman" w:hAnsi="Arial" w:cs="Arial"/>
          <w:bCs/>
          <w:color w:val="000000"/>
          <w:kern w:val="36"/>
          <w:lang w:eastAsia="nl-NL"/>
        </w:rPr>
        <w:t xml:space="preserve"> terwijl </w:t>
      </w:r>
      <w:r w:rsidR="00E86BCD">
        <w:rPr>
          <w:rFonts w:ascii="Arial" w:eastAsia="Times New Roman" w:hAnsi="Arial" w:cs="Arial"/>
          <w:bCs/>
          <w:color w:val="000000"/>
          <w:kern w:val="36"/>
          <w:lang w:eastAsia="nl-NL"/>
        </w:rPr>
        <w:t>monosachariden</w:t>
      </w:r>
      <w:r w:rsidR="00BD694B">
        <w:rPr>
          <w:rFonts w:ascii="Arial" w:eastAsia="Times New Roman" w:hAnsi="Arial" w:cs="Arial"/>
          <w:bCs/>
          <w:color w:val="000000"/>
          <w:kern w:val="36"/>
          <w:lang w:eastAsia="nl-NL"/>
        </w:rPr>
        <w:t xml:space="preserve"> de formule C</w:t>
      </w:r>
      <w:r w:rsidR="00BD694B">
        <w:rPr>
          <w:rFonts w:ascii="Arial" w:eastAsia="Times New Roman" w:hAnsi="Arial" w:cs="Arial"/>
          <w:bCs/>
          <w:color w:val="000000"/>
          <w:kern w:val="36"/>
          <w:vertAlign w:val="subscript"/>
          <w:lang w:eastAsia="nl-NL"/>
        </w:rPr>
        <w:t>6</w:t>
      </w:r>
      <w:r w:rsidR="00BD694B">
        <w:rPr>
          <w:rFonts w:ascii="Arial" w:eastAsia="Times New Roman" w:hAnsi="Arial" w:cs="Arial"/>
          <w:bCs/>
          <w:color w:val="000000"/>
          <w:kern w:val="36"/>
          <w:lang w:eastAsia="nl-NL"/>
        </w:rPr>
        <w:t>H</w:t>
      </w:r>
      <w:r w:rsidR="00BD694B">
        <w:rPr>
          <w:rFonts w:ascii="Arial" w:eastAsia="Times New Roman" w:hAnsi="Arial" w:cs="Arial"/>
          <w:bCs/>
          <w:color w:val="000000"/>
          <w:kern w:val="36"/>
          <w:vertAlign w:val="subscript"/>
          <w:lang w:eastAsia="nl-NL"/>
        </w:rPr>
        <w:t>12</w:t>
      </w:r>
      <w:r w:rsidR="00BD694B">
        <w:rPr>
          <w:rFonts w:ascii="Arial" w:eastAsia="Times New Roman" w:hAnsi="Arial" w:cs="Arial"/>
          <w:bCs/>
          <w:color w:val="000000"/>
          <w:kern w:val="36"/>
          <w:lang w:eastAsia="nl-NL"/>
        </w:rPr>
        <w:t>O</w:t>
      </w:r>
      <w:r w:rsidR="00BD694B">
        <w:rPr>
          <w:rFonts w:ascii="Arial" w:eastAsia="Times New Roman" w:hAnsi="Arial" w:cs="Arial"/>
          <w:bCs/>
          <w:color w:val="000000"/>
          <w:kern w:val="36"/>
          <w:vertAlign w:val="subscript"/>
          <w:lang w:eastAsia="nl-NL"/>
        </w:rPr>
        <w:t>6</w:t>
      </w:r>
      <w:r w:rsidR="00BD694B">
        <w:rPr>
          <w:rFonts w:ascii="Arial" w:eastAsia="Times New Roman" w:hAnsi="Arial" w:cs="Arial"/>
          <w:bCs/>
          <w:color w:val="000000"/>
          <w:kern w:val="36"/>
          <w:lang w:eastAsia="nl-NL"/>
        </w:rPr>
        <w:t xml:space="preserve"> hebben.</w:t>
      </w:r>
    </w:p>
    <w:p w14:paraId="62E4B3FC" w14:textId="28764F31" w:rsidR="00BD694B"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BD694B">
        <w:rPr>
          <w:rFonts w:ascii="Arial" w:eastAsia="Times New Roman" w:hAnsi="Arial" w:cs="Arial"/>
          <w:bCs/>
          <w:color w:val="000000"/>
          <w:kern w:val="36"/>
          <w:lang w:eastAsia="nl-NL"/>
        </w:rPr>
        <w:t>Hexaan-1,2,3,4,5,6-hexaol.</w:t>
      </w:r>
    </w:p>
    <w:p w14:paraId="61702ABE" w14:textId="740AF1A1" w:rsidR="00444C98"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FD0BE34" w14:textId="76D4B515" w:rsidR="00BD03D0" w:rsidRDefault="0004609F"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933E1F6" wp14:editId="64429C5C">
            <wp:extent cx="5760720" cy="125920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actietot glucoseiantw.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259205"/>
                    </a:xfrm>
                    <a:prstGeom prst="rect">
                      <a:avLst/>
                    </a:prstGeom>
                  </pic:spPr>
                </pic:pic>
              </a:graphicData>
            </a:graphic>
          </wp:inline>
        </w:drawing>
      </w:r>
    </w:p>
    <w:p w14:paraId="0BF45008" w14:textId="461DA9D5" w:rsidR="00444C98"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7B091B27" w14:textId="4C5C344B" w:rsidR="00BD03D0" w:rsidRDefault="0004609F"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84F0B46" wp14:editId="124B34F1">
            <wp:extent cx="1362075" cy="745287"/>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lkzuurX.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83816" cy="757183"/>
                    </a:xfrm>
                    <a:prstGeom prst="rect">
                      <a:avLst/>
                    </a:prstGeom>
                  </pic:spPr>
                </pic:pic>
              </a:graphicData>
            </a:graphic>
          </wp:inline>
        </w:drawing>
      </w:r>
    </w:p>
    <w:p w14:paraId="081D2FED" w14:textId="0C5A420A" w:rsidR="00444C98" w:rsidRDefault="00444C98"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F06515">
        <w:rPr>
          <w:rFonts w:ascii="Arial" w:eastAsia="Times New Roman" w:hAnsi="Arial" w:cs="Arial"/>
          <w:bCs/>
          <w:color w:val="000000"/>
          <w:kern w:val="36"/>
          <w:lang w:eastAsia="nl-NL"/>
        </w:rPr>
        <w:t>(</w:t>
      </w:r>
      <w:r w:rsidR="0004609F">
        <w:rPr>
          <w:rFonts w:ascii="Arial" w:eastAsia="Times New Roman" w:hAnsi="Arial" w:cs="Arial"/>
          <w:bCs/>
          <w:color w:val="000000"/>
          <w:kern w:val="36"/>
          <w:lang w:eastAsia="nl-NL"/>
        </w:rPr>
        <w:t>C</w:t>
      </w:r>
      <w:r w:rsidR="0004609F">
        <w:rPr>
          <w:rFonts w:ascii="Arial" w:eastAsia="Times New Roman" w:hAnsi="Arial" w:cs="Arial"/>
          <w:bCs/>
          <w:color w:val="000000"/>
          <w:kern w:val="36"/>
          <w:vertAlign w:val="subscript"/>
          <w:lang w:eastAsia="nl-NL"/>
        </w:rPr>
        <w:t>12</w:t>
      </w:r>
      <w:r w:rsidR="0004609F">
        <w:rPr>
          <w:rFonts w:ascii="Arial" w:eastAsia="Times New Roman" w:hAnsi="Arial" w:cs="Arial"/>
          <w:bCs/>
          <w:color w:val="000000"/>
          <w:kern w:val="36"/>
          <w:lang w:eastAsia="nl-NL"/>
        </w:rPr>
        <w:t>H</w:t>
      </w:r>
      <w:r w:rsidR="0004609F">
        <w:rPr>
          <w:rFonts w:ascii="Arial" w:eastAsia="Times New Roman" w:hAnsi="Arial" w:cs="Arial"/>
          <w:bCs/>
          <w:color w:val="000000"/>
          <w:kern w:val="36"/>
          <w:vertAlign w:val="subscript"/>
          <w:lang w:eastAsia="nl-NL"/>
        </w:rPr>
        <w:t>22</w:t>
      </w:r>
      <w:r w:rsidR="0004609F">
        <w:rPr>
          <w:rFonts w:ascii="Arial" w:eastAsia="Times New Roman" w:hAnsi="Arial" w:cs="Arial"/>
          <w:bCs/>
          <w:color w:val="000000"/>
          <w:kern w:val="36"/>
          <w:lang w:eastAsia="nl-NL"/>
        </w:rPr>
        <w:t>O</w:t>
      </w:r>
      <w:r w:rsidR="0004609F">
        <w:rPr>
          <w:rFonts w:ascii="Arial" w:eastAsia="Times New Roman" w:hAnsi="Arial" w:cs="Arial"/>
          <w:bCs/>
          <w:color w:val="000000"/>
          <w:kern w:val="36"/>
          <w:vertAlign w:val="subscript"/>
          <w:lang w:eastAsia="nl-NL"/>
        </w:rPr>
        <w:t>11</w:t>
      </w:r>
      <w:r w:rsidR="00F06515">
        <w:rPr>
          <w:rFonts w:ascii="Arial" w:eastAsia="Times New Roman" w:hAnsi="Arial" w:cs="Arial"/>
          <w:bCs/>
          <w:color w:val="000000"/>
          <w:kern w:val="36"/>
          <w:lang w:eastAsia="nl-NL"/>
        </w:rPr>
        <w:t>)</w:t>
      </w:r>
      <w:r w:rsidR="00F06515">
        <w:rPr>
          <w:rFonts w:ascii="Arial" w:eastAsia="Times New Roman" w:hAnsi="Arial" w:cs="Arial"/>
          <w:bCs/>
          <w:color w:val="000000"/>
          <w:kern w:val="36"/>
          <w:vertAlign w:val="subscript"/>
          <w:lang w:eastAsia="nl-NL"/>
        </w:rPr>
        <w:t>n</w:t>
      </w:r>
      <w:r w:rsidR="00F06515">
        <w:rPr>
          <w:rFonts w:ascii="Arial" w:eastAsia="Times New Roman" w:hAnsi="Arial" w:cs="Arial"/>
          <w:bCs/>
          <w:color w:val="000000"/>
          <w:kern w:val="36"/>
          <w:lang w:eastAsia="nl-NL"/>
        </w:rPr>
        <w:t xml:space="preserve"> </w:t>
      </w:r>
      <w:r w:rsidR="0004609F">
        <w:rPr>
          <w:rFonts w:ascii="Arial" w:eastAsia="Times New Roman" w:hAnsi="Arial" w:cs="Arial"/>
          <w:bCs/>
          <w:color w:val="000000"/>
          <w:kern w:val="36"/>
          <w:lang w:eastAsia="nl-NL"/>
        </w:rPr>
        <w:t>+ n H</w:t>
      </w:r>
      <w:r w:rsidR="0004609F">
        <w:rPr>
          <w:rFonts w:ascii="Arial" w:eastAsia="Times New Roman" w:hAnsi="Arial" w:cs="Arial"/>
          <w:bCs/>
          <w:color w:val="000000"/>
          <w:kern w:val="36"/>
          <w:vertAlign w:val="subscript"/>
          <w:lang w:eastAsia="nl-NL"/>
        </w:rPr>
        <w:t>2</w:t>
      </w:r>
      <w:r w:rsidR="0004609F">
        <w:rPr>
          <w:rFonts w:ascii="Arial" w:eastAsia="Times New Roman" w:hAnsi="Arial" w:cs="Arial"/>
          <w:bCs/>
          <w:color w:val="000000"/>
          <w:kern w:val="36"/>
          <w:lang w:eastAsia="nl-NL"/>
        </w:rPr>
        <w:t xml:space="preserve">O </w:t>
      </w:r>
      <w:r w:rsidR="0004609F">
        <w:rPr>
          <w:rFonts w:ascii="Arial" w:eastAsia="Times New Roman" w:hAnsi="Arial" w:cs="Arial"/>
          <w:bCs/>
          <w:color w:val="000000"/>
          <w:kern w:val="36"/>
          <w:lang w:eastAsia="nl-NL"/>
        </w:rPr>
        <w:sym w:font="Symbol" w:char="F0AE"/>
      </w:r>
      <w:r w:rsidR="0004609F">
        <w:rPr>
          <w:rFonts w:ascii="Arial" w:eastAsia="Times New Roman" w:hAnsi="Arial" w:cs="Arial"/>
          <w:bCs/>
          <w:color w:val="000000"/>
          <w:kern w:val="36"/>
          <w:lang w:eastAsia="nl-NL"/>
        </w:rPr>
        <w:t xml:space="preserve"> </w:t>
      </w:r>
      <w:r w:rsidR="00F06515">
        <w:rPr>
          <w:rFonts w:ascii="Arial" w:eastAsia="Times New Roman" w:hAnsi="Arial" w:cs="Arial"/>
          <w:bCs/>
          <w:color w:val="000000"/>
          <w:kern w:val="36"/>
          <w:lang w:eastAsia="nl-NL"/>
        </w:rPr>
        <w:t>2</w:t>
      </w:r>
      <w:r w:rsidR="0004609F">
        <w:rPr>
          <w:rFonts w:ascii="Arial" w:eastAsia="Times New Roman" w:hAnsi="Arial" w:cs="Arial"/>
          <w:bCs/>
          <w:color w:val="000000"/>
          <w:kern w:val="36"/>
          <w:lang w:eastAsia="nl-NL"/>
        </w:rPr>
        <w:t>n C</w:t>
      </w:r>
      <w:r w:rsidR="00F06515">
        <w:rPr>
          <w:rFonts w:ascii="Arial" w:eastAsia="Times New Roman" w:hAnsi="Arial" w:cs="Arial"/>
          <w:bCs/>
          <w:color w:val="000000"/>
          <w:kern w:val="36"/>
          <w:vertAlign w:val="subscript"/>
          <w:lang w:eastAsia="nl-NL"/>
        </w:rPr>
        <w:t>6</w:t>
      </w:r>
      <w:r w:rsidR="0004609F">
        <w:rPr>
          <w:rFonts w:ascii="Arial" w:eastAsia="Times New Roman" w:hAnsi="Arial" w:cs="Arial"/>
          <w:bCs/>
          <w:color w:val="000000"/>
          <w:kern w:val="36"/>
          <w:lang w:eastAsia="nl-NL"/>
        </w:rPr>
        <w:t>H</w:t>
      </w:r>
      <w:r w:rsidR="00F06515">
        <w:rPr>
          <w:rFonts w:ascii="Arial" w:eastAsia="Times New Roman" w:hAnsi="Arial" w:cs="Arial"/>
          <w:bCs/>
          <w:color w:val="000000"/>
          <w:kern w:val="36"/>
          <w:vertAlign w:val="subscript"/>
          <w:lang w:eastAsia="nl-NL"/>
        </w:rPr>
        <w:t>12</w:t>
      </w:r>
      <w:r w:rsidR="0004609F">
        <w:rPr>
          <w:rFonts w:ascii="Arial" w:eastAsia="Times New Roman" w:hAnsi="Arial" w:cs="Arial"/>
          <w:bCs/>
          <w:color w:val="000000"/>
          <w:kern w:val="36"/>
          <w:lang w:eastAsia="nl-NL"/>
        </w:rPr>
        <w:t>O</w:t>
      </w:r>
      <w:r w:rsidR="00F06515">
        <w:rPr>
          <w:rFonts w:ascii="Arial" w:eastAsia="Times New Roman" w:hAnsi="Arial" w:cs="Arial"/>
          <w:bCs/>
          <w:color w:val="000000"/>
          <w:kern w:val="36"/>
          <w:vertAlign w:val="subscript"/>
          <w:lang w:eastAsia="nl-NL"/>
        </w:rPr>
        <w:t>6</w:t>
      </w:r>
      <w:r w:rsidR="0004609F">
        <w:rPr>
          <w:rFonts w:ascii="Arial" w:eastAsia="Times New Roman" w:hAnsi="Arial" w:cs="Arial"/>
          <w:bCs/>
          <w:color w:val="000000"/>
          <w:kern w:val="36"/>
          <w:lang w:eastAsia="nl-NL"/>
        </w:rPr>
        <w:t>.</w:t>
      </w:r>
    </w:p>
    <w:p w14:paraId="5FF2991A" w14:textId="1CC3218A" w:rsidR="00F06515" w:rsidRPr="00FE5408" w:rsidRDefault="00F06515" w:rsidP="00444C9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FE5408">
        <w:rPr>
          <w:rFonts w:ascii="Arial" w:eastAsia="Times New Roman" w:hAnsi="Arial" w:cs="Arial"/>
          <w:bCs/>
          <w:color w:val="000000"/>
          <w:kern w:val="36"/>
          <w:lang w:eastAsia="nl-NL"/>
        </w:rPr>
        <w:t>C</w:t>
      </w:r>
      <w:r w:rsidRPr="00FE5408">
        <w:rPr>
          <w:rFonts w:ascii="Arial" w:eastAsia="Times New Roman" w:hAnsi="Arial" w:cs="Arial"/>
          <w:bCs/>
          <w:color w:val="000000"/>
          <w:kern w:val="36"/>
          <w:vertAlign w:val="subscript"/>
          <w:lang w:eastAsia="nl-NL"/>
        </w:rPr>
        <w:t>6</w:t>
      </w:r>
      <w:r w:rsidRPr="00FE5408">
        <w:rPr>
          <w:rFonts w:ascii="Arial" w:eastAsia="Times New Roman" w:hAnsi="Arial" w:cs="Arial"/>
          <w:bCs/>
          <w:color w:val="000000"/>
          <w:kern w:val="36"/>
          <w:lang w:eastAsia="nl-NL"/>
        </w:rPr>
        <w:t>H</w:t>
      </w:r>
      <w:r w:rsidRPr="00FE5408">
        <w:rPr>
          <w:rFonts w:ascii="Arial" w:eastAsia="Times New Roman" w:hAnsi="Arial" w:cs="Arial"/>
          <w:bCs/>
          <w:color w:val="000000"/>
          <w:kern w:val="36"/>
          <w:vertAlign w:val="subscript"/>
          <w:lang w:eastAsia="nl-NL"/>
        </w:rPr>
        <w:t>12</w:t>
      </w:r>
      <w:r w:rsidRPr="00FE5408">
        <w:rPr>
          <w:rFonts w:ascii="Arial" w:eastAsia="Times New Roman" w:hAnsi="Arial" w:cs="Arial"/>
          <w:bCs/>
          <w:color w:val="000000"/>
          <w:kern w:val="36"/>
          <w:lang w:eastAsia="nl-NL"/>
        </w:rPr>
        <w:t>O</w:t>
      </w:r>
      <w:r w:rsidRPr="00FE5408">
        <w:rPr>
          <w:rFonts w:ascii="Arial" w:eastAsia="Times New Roman" w:hAnsi="Arial" w:cs="Arial"/>
          <w:bCs/>
          <w:color w:val="000000"/>
          <w:kern w:val="36"/>
          <w:vertAlign w:val="subscript"/>
          <w:lang w:eastAsia="nl-NL"/>
        </w:rPr>
        <w:t>6</w:t>
      </w:r>
      <w:r w:rsidRPr="00FE540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E5408">
        <w:rPr>
          <w:rFonts w:ascii="Arial" w:eastAsia="Times New Roman" w:hAnsi="Arial" w:cs="Arial"/>
          <w:bCs/>
          <w:color w:val="000000"/>
          <w:kern w:val="36"/>
          <w:lang w:eastAsia="nl-NL"/>
        </w:rPr>
        <w:t xml:space="preserve"> 2 C</w:t>
      </w:r>
      <w:r w:rsidRPr="00FE5408">
        <w:rPr>
          <w:rFonts w:ascii="Arial" w:eastAsia="Times New Roman" w:hAnsi="Arial" w:cs="Arial"/>
          <w:bCs/>
          <w:color w:val="000000"/>
          <w:kern w:val="36"/>
          <w:vertAlign w:val="subscript"/>
          <w:lang w:eastAsia="nl-NL"/>
        </w:rPr>
        <w:t>3</w:t>
      </w:r>
      <w:r w:rsidRPr="00FE5408">
        <w:rPr>
          <w:rFonts w:ascii="Arial" w:eastAsia="Times New Roman" w:hAnsi="Arial" w:cs="Arial"/>
          <w:bCs/>
          <w:color w:val="000000"/>
          <w:kern w:val="36"/>
          <w:lang w:eastAsia="nl-NL"/>
        </w:rPr>
        <w:t>H</w:t>
      </w:r>
      <w:r w:rsidRPr="00FE5408">
        <w:rPr>
          <w:rFonts w:ascii="Arial" w:eastAsia="Times New Roman" w:hAnsi="Arial" w:cs="Arial"/>
          <w:bCs/>
          <w:color w:val="000000"/>
          <w:kern w:val="36"/>
          <w:vertAlign w:val="subscript"/>
          <w:lang w:eastAsia="nl-NL"/>
        </w:rPr>
        <w:t>6</w:t>
      </w:r>
      <w:r w:rsidRPr="00FE5408">
        <w:rPr>
          <w:rFonts w:ascii="Arial" w:eastAsia="Times New Roman" w:hAnsi="Arial" w:cs="Arial"/>
          <w:bCs/>
          <w:color w:val="000000"/>
          <w:kern w:val="36"/>
          <w:lang w:eastAsia="nl-NL"/>
        </w:rPr>
        <w:t>O</w:t>
      </w:r>
      <w:r w:rsidRPr="00FE5408">
        <w:rPr>
          <w:rFonts w:ascii="Arial" w:eastAsia="Times New Roman" w:hAnsi="Arial" w:cs="Arial"/>
          <w:bCs/>
          <w:color w:val="000000"/>
          <w:kern w:val="36"/>
          <w:vertAlign w:val="subscript"/>
          <w:lang w:eastAsia="nl-NL"/>
        </w:rPr>
        <w:t>3</w:t>
      </w:r>
      <w:r w:rsidRPr="00FE5408">
        <w:rPr>
          <w:rFonts w:ascii="Arial" w:eastAsia="Times New Roman" w:hAnsi="Arial" w:cs="Arial"/>
          <w:bCs/>
          <w:color w:val="000000"/>
          <w:kern w:val="36"/>
          <w:lang w:eastAsia="nl-NL"/>
        </w:rPr>
        <w:t>.</w:t>
      </w:r>
    </w:p>
    <w:p w14:paraId="2EAC8D5C" w14:textId="2C55E277" w:rsidR="008A69C7" w:rsidRPr="00FE5408" w:rsidRDefault="00BD03D0" w:rsidP="00DE5275">
      <w:pPr>
        <w:spacing w:after="0" w:line="240" w:lineRule="auto"/>
        <w:ind w:left="708" w:hanging="708"/>
        <w:outlineLvl w:val="0"/>
        <w:rPr>
          <w:rFonts w:ascii="Arial" w:eastAsia="Times New Roman" w:hAnsi="Arial" w:cs="Arial"/>
          <w:bCs/>
          <w:color w:val="000000"/>
          <w:kern w:val="36"/>
          <w:lang w:eastAsia="nl-NL"/>
        </w:rPr>
      </w:pPr>
      <w:r w:rsidRPr="00FE5408">
        <w:rPr>
          <w:rFonts w:ascii="Arial" w:eastAsia="Times New Roman" w:hAnsi="Arial" w:cs="Arial"/>
          <w:bCs/>
          <w:color w:val="000000"/>
          <w:kern w:val="36"/>
          <w:lang w:eastAsia="nl-NL"/>
        </w:rPr>
        <w:t>11</w:t>
      </w:r>
      <w:r w:rsidRPr="00FE5408">
        <w:rPr>
          <w:rFonts w:ascii="Arial" w:eastAsia="Times New Roman" w:hAnsi="Arial" w:cs="Arial"/>
          <w:bCs/>
          <w:color w:val="000000"/>
          <w:kern w:val="36"/>
          <w:lang w:eastAsia="nl-NL"/>
        </w:rPr>
        <w:tab/>
      </w:r>
      <w:r w:rsidR="00F06515" w:rsidRPr="00FE5408">
        <w:rPr>
          <w:rFonts w:ascii="Arial" w:eastAsia="Times New Roman" w:hAnsi="Arial" w:cs="Arial"/>
          <w:bCs/>
          <w:color w:val="000000"/>
          <w:kern w:val="36"/>
          <w:lang w:eastAsia="nl-NL"/>
        </w:rPr>
        <w:t>2 C</w:t>
      </w:r>
      <w:r w:rsidR="00F06515" w:rsidRPr="00FE5408">
        <w:rPr>
          <w:rFonts w:ascii="Arial" w:eastAsia="Times New Roman" w:hAnsi="Arial" w:cs="Arial"/>
          <w:bCs/>
          <w:color w:val="000000"/>
          <w:kern w:val="36"/>
          <w:vertAlign w:val="subscript"/>
          <w:lang w:eastAsia="nl-NL"/>
        </w:rPr>
        <w:t>3</w:t>
      </w:r>
      <w:r w:rsidR="00F06515" w:rsidRPr="00FE5408">
        <w:rPr>
          <w:rFonts w:ascii="Arial" w:eastAsia="Times New Roman" w:hAnsi="Arial" w:cs="Arial"/>
          <w:bCs/>
          <w:color w:val="000000"/>
          <w:kern w:val="36"/>
          <w:lang w:eastAsia="nl-NL"/>
        </w:rPr>
        <w:t>H</w:t>
      </w:r>
      <w:r w:rsidR="00F06515" w:rsidRPr="00FE5408">
        <w:rPr>
          <w:rFonts w:ascii="Arial" w:eastAsia="Times New Roman" w:hAnsi="Arial" w:cs="Arial"/>
          <w:bCs/>
          <w:color w:val="000000"/>
          <w:kern w:val="36"/>
          <w:vertAlign w:val="subscript"/>
          <w:lang w:eastAsia="nl-NL"/>
        </w:rPr>
        <w:t>6</w:t>
      </w:r>
      <w:r w:rsidR="00F06515" w:rsidRPr="00FE5408">
        <w:rPr>
          <w:rFonts w:ascii="Arial" w:eastAsia="Times New Roman" w:hAnsi="Arial" w:cs="Arial"/>
          <w:bCs/>
          <w:color w:val="000000"/>
          <w:kern w:val="36"/>
          <w:lang w:eastAsia="nl-NL"/>
        </w:rPr>
        <w:t>O</w:t>
      </w:r>
      <w:r w:rsidR="00F06515" w:rsidRPr="00FE5408">
        <w:rPr>
          <w:rFonts w:ascii="Arial" w:eastAsia="Times New Roman" w:hAnsi="Arial" w:cs="Arial"/>
          <w:bCs/>
          <w:color w:val="000000"/>
          <w:kern w:val="36"/>
          <w:vertAlign w:val="subscript"/>
          <w:lang w:eastAsia="nl-NL"/>
        </w:rPr>
        <w:t>3</w:t>
      </w:r>
      <w:r w:rsidR="00F06515" w:rsidRPr="00FE5408">
        <w:rPr>
          <w:rFonts w:ascii="Arial" w:eastAsia="Times New Roman" w:hAnsi="Arial" w:cs="Arial"/>
          <w:bCs/>
          <w:color w:val="000000"/>
          <w:kern w:val="36"/>
          <w:lang w:eastAsia="nl-NL"/>
        </w:rPr>
        <w:t xml:space="preserve"> </w:t>
      </w:r>
      <w:r w:rsidR="00F06515">
        <w:rPr>
          <w:rFonts w:ascii="Arial" w:eastAsia="Times New Roman" w:hAnsi="Arial" w:cs="Arial"/>
          <w:bCs/>
          <w:color w:val="000000"/>
          <w:kern w:val="36"/>
          <w:lang w:eastAsia="nl-NL"/>
        </w:rPr>
        <w:sym w:font="Symbol" w:char="F0AE"/>
      </w:r>
      <w:r w:rsidR="00F06515" w:rsidRPr="00FE5408">
        <w:rPr>
          <w:rFonts w:ascii="Arial" w:eastAsia="Times New Roman" w:hAnsi="Arial" w:cs="Arial"/>
          <w:bCs/>
          <w:color w:val="000000"/>
          <w:kern w:val="36"/>
          <w:lang w:eastAsia="nl-NL"/>
        </w:rPr>
        <w:t xml:space="preserve"> C</w:t>
      </w:r>
      <w:r w:rsidR="00F06515" w:rsidRPr="00FE5408">
        <w:rPr>
          <w:rFonts w:ascii="Arial" w:eastAsia="Times New Roman" w:hAnsi="Arial" w:cs="Arial"/>
          <w:bCs/>
          <w:color w:val="000000"/>
          <w:kern w:val="36"/>
          <w:vertAlign w:val="subscript"/>
          <w:lang w:eastAsia="nl-NL"/>
        </w:rPr>
        <w:t>4</w:t>
      </w:r>
      <w:r w:rsidR="00F06515" w:rsidRPr="00FE5408">
        <w:rPr>
          <w:rFonts w:ascii="Arial" w:eastAsia="Times New Roman" w:hAnsi="Arial" w:cs="Arial"/>
          <w:bCs/>
          <w:color w:val="000000"/>
          <w:kern w:val="36"/>
          <w:lang w:eastAsia="nl-NL"/>
        </w:rPr>
        <w:t>H</w:t>
      </w:r>
      <w:r w:rsidR="00F06515" w:rsidRPr="00FE5408">
        <w:rPr>
          <w:rFonts w:ascii="Arial" w:eastAsia="Times New Roman" w:hAnsi="Arial" w:cs="Arial"/>
          <w:bCs/>
          <w:color w:val="000000"/>
          <w:kern w:val="36"/>
          <w:vertAlign w:val="subscript"/>
          <w:lang w:eastAsia="nl-NL"/>
        </w:rPr>
        <w:t>10</w:t>
      </w:r>
      <w:r w:rsidR="00F06515" w:rsidRPr="00FE5408">
        <w:rPr>
          <w:rFonts w:ascii="Arial" w:eastAsia="Times New Roman" w:hAnsi="Arial" w:cs="Arial"/>
          <w:bCs/>
          <w:color w:val="000000"/>
          <w:kern w:val="36"/>
          <w:lang w:eastAsia="nl-NL"/>
        </w:rPr>
        <w:t>O + 2 CO</w:t>
      </w:r>
      <w:r w:rsidR="00F06515" w:rsidRPr="00FE5408">
        <w:rPr>
          <w:rFonts w:ascii="Arial" w:eastAsia="Times New Roman" w:hAnsi="Arial" w:cs="Arial"/>
          <w:bCs/>
          <w:color w:val="000000"/>
          <w:kern w:val="36"/>
          <w:vertAlign w:val="subscript"/>
          <w:lang w:eastAsia="nl-NL"/>
        </w:rPr>
        <w:t>2</w:t>
      </w:r>
      <w:r w:rsidR="00F06515" w:rsidRPr="00FE5408">
        <w:rPr>
          <w:rFonts w:ascii="Arial" w:eastAsia="Times New Roman" w:hAnsi="Arial" w:cs="Arial"/>
          <w:bCs/>
          <w:color w:val="000000"/>
          <w:kern w:val="36"/>
          <w:lang w:eastAsia="nl-NL"/>
        </w:rPr>
        <w:t xml:space="preserve"> + H</w:t>
      </w:r>
      <w:r w:rsidR="00F06515" w:rsidRPr="00FE5408">
        <w:rPr>
          <w:rFonts w:ascii="Arial" w:eastAsia="Times New Roman" w:hAnsi="Arial" w:cs="Arial"/>
          <w:bCs/>
          <w:color w:val="000000"/>
          <w:kern w:val="36"/>
          <w:vertAlign w:val="subscript"/>
          <w:lang w:eastAsia="nl-NL"/>
        </w:rPr>
        <w:t>2</w:t>
      </w:r>
      <w:r w:rsidR="00F06515" w:rsidRPr="00FE5408">
        <w:rPr>
          <w:rFonts w:ascii="Arial" w:eastAsia="Times New Roman" w:hAnsi="Arial" w:cs="Arial"/>
          <w:bCs/>
          <w:color w:val="000000"/>
          <w:kern w:val="36"/>
          <w:lang w:eastAsia="nl-NL"/>
        </w:rPr>
        <w:t>O.</w:t>
      </w:r>
    </w:p>
    <w:p w14:paraId="20156E82" w14:textId="0760B7CE" w:rsidR="008A69C7" w:rsidRDefault="00F06515" w:rsidP="00DE5275">
      <w:pPr>
        <w:spacing w:after="0" w:line="240" w:lineRule="auto"/>
        <w:ind w:left="708" w:hanging="708"/>
        <w:outlineLvl w:val="0"/>
        <w:rPr>
          <w:rFonts w:ascii="Arial" w:eastAsia="Times New Roman" w:hAnsi="Arial" w:cs="Arial"/>
          <w:bCs/>
          <w:color w:val="000000"/>
          <w:kern w:val="36"/>
          <w:lang w:eastAsia="nl-NL"/>
        </w:rPr>
      </w:pPr>
      <w:r w:rsidRPr="00F06515">
        <w:rPr>
          <w:rFonts w:ascii="Arial" w:eastAsia="Times New Roman" w:hAnsi="Arial" w:cs="Arial"/>
          <w:bCs/>
          <w:color w:val="000000"/>
          <w:kern w:val="36"/>
          <w:lang w:eastAsia="nl-NL"/>
        </w:rPr>
        <w:t>12</w:t>
      </w:r>
      <w:r w:rsidRPr="00F06515">
        <w:rPr>
          <w:rFonts w:ascii="Arial" w:eastAsia="Times New Roman" w:hAnsi="Arial" w:cs="Arial"/>
          <w:bCs/>
          <w:color w:val="000000"/>
          <w:kern w:val="36"/>
          <w:lang w:eastAsia="nl-NL"/>
        </w:rPr>
        <w:tab/>
        <w:t>De omzetting van melkzu</w:t>
      </w:r>
      <w:r>
        <w:rPr>
          <w:rFonts w:ascii="Arial" w:eastAsia="Times New Roman" w:hAnsi="Arial" w:cs="Arial"/>
          <w:bCs/>
          <w:color w:val="000000"/>
          <w:kern w:val="36"/>
          <w:lang w:eastAsia="nl-NL"/>
        </w:rPr>
        <w:t xml:space="preserve">ur in butanol kost energie. Deze energie wordt geleverd door de verbranding van een deel van het aanwezige waterstof en koolstof </w:t>
      </w:r>
      <w:r w:rsidR="0083787F">
        <w:rPr>
          <w:rFonts w:ascii="Arial" w:eastAsia="Times New Roman" w:hAnsi="Arial" w:cs="Arial"/>
          <w:bCs/>
          <w:color w:val="000000"/>
          <w:kern w:val="36"/>
          <w:lang w:eastAsia="nl-NL"/>
        </w:rPr>
        <w:t>tot water en koolstofdioxide.</w:t>
      </w:r>
    </w:p>
    <w:p w14:paraId="63089A24" w14:textId="072F4844" w:rsidR="00F06515" w:rsidRDefault="00F06515" w:rsidP="00DE52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B22942">
        <w:rPr>
          <w:rFonts w:ascii="Arial" w:eastAsia="Times New Roman" w:hAnsi="Arial" w:cs="Arial"/>
          <w:bCs/>
          <w:color w:val="000000"/>
          <w:kern w:val="36"/>
          <w:lang w:eastAsia="nl-NL"/>
        </w:rPr>
        <w:t xml:space="preserve">Reactiewarmte </w:t>
      </w:r>
      <w:r w:rsidR="00B22942">
        <w:rPr>
          <w:rFonts w:ascii="Arial" w:eastAsia="Times New Roman" w:hAnsi="Arial" w:cs="Arial"/>
          <w:bCs/>
          <w:color w:val="000000"/>
          <w:kern w:val="36"/>
          <w:lang w:eastAsia="nl-NL"/>
        </w:rPr>
        <w:sym w:font="Symbol" w:char="F044"/>
      </w:r>
      <w:r w:rsidR="00B22942">
        <w:rPr>
          <w:rFonts w:ascii="Arial" w:eastAsia="Times New Roman" w:hAnsi="Arial" w:cs="Arial"/>
          <w:bCs/>
          <w:i/>
          <w:iCs/>
          <w:color w:val="000000"/>
          <w:kern w:val="36"/>
          <w:lang w:eastAsia="nl-NL"/>
        </w:rPr>
        <w:t>E</w:t>
      </w:r>
      <w:r w:rsidR="00B22942">
        <w:rPr>
          <w:rFonts w:ascii="Arial" w:eastAsia="Times New Roman" w:hAnsi="Arial" w:cs="Arial"/>
          <w:bCs/>
          <w:color w:val="000000"/>
          <w:kern w:val="36"/>
          <w:lang w:eastAsia="nl-NL"/>
        </w:rPr>
        <w:t xml:space="preserve"> = </w:t>
      </w:r>
      <w:r w:rsidR="00B22942">
        <w:rPr>
          <w:rFonts w:ascii="Arial" w:eastAsia="Times New Roman" w:hAnsi="Arial" w:cs="Arial"/>
          <w:bCs/>
          <w:color w:val="000000"/>
          <w:kern w:val="36"/>
          <w:lang w:eastAsia="nl-NL"/>
        </w:rPr>
        <w:sym w:font="Symbol" w:char="F02D"/>
      </w:r>
      <w:r w:rsidR="00B22942">
        <w:rPr>
          <w:rFonts w:ascii="Arial" w:eastAsia="Times New Roman" w:hAnsi="Arial" w:cs="Arial"/>
          <w:bCs/>
          <w:color w:val="000000"/>
          <w:kern w:val="36"/>
          <w:lang w:eastAsia="nl-NL"/>
        </w:rPr>
        <w:t>6,72·10</w:t>
      </w:r>
      <w:r w:rsidR="00B22942">
        <w:rPr>
          <w:rFonts w:ascii="Arial" w:eastAsia="Times New Roman" w:hAnsi="Arial" w:cs="Arial"/>
          <w:bCs/>
          <w:color w:val="000000"/>
          <w:kern w:val="36"/>
          <w:vertAlign w:val="superscript"/>
          <w:lang w:eastAsia="nl-NL"/>
        </w:rPr>
        <w:t>5</w:t>
      </w:r>
      <w:r w:rsidR="00B22942">
        <w:rPr>
          <w:rFonts w:ascii="Arial" w:eastAsia="Times New Roman" w:hAnsi="Arial" w:cs="Arial"/>
          <w:bCs/>
          <w:color w:val="000000"/>
          <w:kern w:val="36"/>
          <w:lang w:eastAsia="nl-NL"/>
        </w:rPr>
        <w:t xml:space="preserve"> + 2 × </w:t>
      </w:r>
      <w:r w:rsidR="00B22942">
        <w:rPr>
          <w:rFonts w:ascii="Arial" w:eastAsia="Times New Roman" w:hAnsi="Arial" w:cs="Arial"/>
          <w:bCs/>
          <w:color w:val="000000"/>
          <w:kern w:val="36"/>
          <w:lang w:eastAsia="nl-NL"/>
        </w:rPr>
        <w:sym w:font="Symbol" w:char="F02D"/>
      </w:r>
      <w:r w:rsidR="00B22942">
        <w:rPr>
          <w:rFonts w:ascii="Arial" w:eastAsia="Times New Roman" w:hAnsi="Arial" w:cs="Arial"/>
          <w:bCs/>
          <w:color w:val="000000"/>
          <w:kern w:val="36"/>
          <w:lang w:eastAsia="nl-NL"/>
        </w:rPr>
        <w:t>3,935·10</w:t>
      </w:r>
      <w:r w:rsidR="00B22942">
        <w:rPr>
          <w:rFonts w:ascii="Arial" w:eastAsia="Times New Roman" w:hAnsi="Arial" w:cs="Arial"/>
          <w:bCs/>
          <w:color w:val="000000"/>
          <w:kern w:val="36"/>
          <w:vertAlign w:val="superscript"/>
          <w:lang w:eastAsia="nl-NL"/>
        </w:rPr>
        <w:t>5</w:t>
      </w:r>
      <w:r w:rsidR="00B22942">
        <w:rPr>
          <w:rFonts w:ascii="Arial" w:eastAsia="Times New Roman" w:hAnsi="Arial" w:cs="Arial"/>
          <w:bCs/>
          <w:color w:val="000000"/>
          <w:kern w:val="36"/>
          <w:lang w:eastAsia="nl-NL"/>
        </w:rPr>
        <w:t xml:space="preserve"> +1 × </w:t>
      </w:r>
      <w:r w:rsidR="00B22942">
        <w:rPr>
          <w:rFonts w:ascii="Arial" w:eastAsia="Times New Roman" w:hAnsi="Arial" w:cs="Arial"/>
          <w:bCs/>
          <w:color w:val="000000"/>
          <w:kern w:val="36"/>
          <w:lang w:eastAsia="nl-NL"/>
        </w:rPr>
        <w:sym w:font="Symbol" w:char="F02D"/>
      </w:r>
      <w:r w:rsidR="00B22942">
        <w:rPr>
          <w:rFonts w:ascii="Arial" w:eastAsia="Times New Roman" w:hAnsi="Arial" w:cs="Arial"/>
          <w:bCs/>
          <w:color w:val="000000"/>
          <w:kern w:val="36"/>
          <w:lang w:eastAsia="nl-NL"/>
        </w:rPr>
        <w:t>2,86·10</w:t>
      </w:r>
      <w:r w:rsidR="00B22942">
        <w:rPr>
          <w:rFonts w:ascii="Arial" w:eastAsia="Times New Roman" w:hAnsi="Arial" w:cs="Arial"/>
          <w:bCs/>
          <w:color w:val="000000"/>
          <w:kern w:val="36"/>
          <w:vertAlign w:val="superscript"/>
          <w:lang w:eastAsia="nl-NL"/>
        </w:rPr>
        <w:t>5</w:t>
      </w:r>
      <w:r w:rsidR="00B22942">
        <w:rPr>
          <w:rFonts w:ascii="Arial" w:eastAsia="Times New Roman" w:hAnsi="Arial" w:cs="Arial"/>
          <w:bCs/>
          <w:color w:val="000000"/>
          <w:kern w:val="36"/>
          <w:lang w:eastAsia="nl-NL"/>
        </w:rPr>
        <w:t xml:space="preserve"> + 2 × +6,75·10</w:t>
      </w:r>
      <w:r w:rsidR="00B22942">
        <w:rPr>
          <w:rFonts w:ascii="Arial" w:eastAsia="Times New Roman" w:hAnsi="Arial" w:cs="Arial"/>
          <w:bCs/>
          <w:color w:val="000000"/>
          <w:kern w:val="36"/>
          <w:vertAlign w:val="superscript"/>
          <w:lang w:eastAsia="nl-NL"/>
        </w:rPr>
        <w:t>5</w:t>
      </w:r>
      <w:r w:rsidR="00B22942">
        <w:rPr>
          <w:rFonts w:ascii="Arial" w:eastAsia="Times New Roman" w:hAnsi="Arial" w:cs="Arial"/>
          <w:bCs/>
          <w:color w:val="000000"/>
          <w:kern w:val="36"/>
          <w:lang w:eastAsia="nl-NL"/>
        </w:rPr>
        <w:t xml:space="preserve"> = </w:t>
      </w:r>
      <w:r w:rsidR="00B22942">
        <w:rPr>
          <w:rFonts w:ascii="Arial" w:eastAsia="Times New Roman" w:hAnsi="Arial" w:cs="Arial"/>
          <w:bCs/>
          <w:color w:val="000000"/>
          <w:kern w:val="36"/>
          <w:lang w:eastAsia="nl-NL"/>
        </w:rPr>
        <w:sym w:font="Symbol" w:char="F02D"/>
      </w:r>
      <w:r w:rsidR="00B22942">
        <w:rPr>
          <w:rFonts w:ascii="Arial" w:eastAsia="Times New Roman" w:hAnsi="Arial" w:cs="Arial"/>
          <w:bCs/>
          <w:color w:val="000000"/>
          <w:kern w:val="36"/>
          <w:lang w:eastAsia="nl-NL"/>
        </w:rPr>
        <w:t>3,95·10</w:t>
      </w:r>
      <w:r w:rsidR="00B22942">
        <w:rPr>
          <w:rFonts w:ascii="Arial" w:eastAsia="Times New Roman" w:hAnsi="Arial" w:cs="Arial"/>
          <w:bCs/>
          <w:color w:val="000000"/>
          <w:kern w:val="36"/>
          <w:vertAlign w:val="superscript"/>
          <w:lang w:eastAsia="nl-NL"/>
        </w:rPr>
        <w:t>5</w:t>
      </w:r>
      <w:r w:rsidR="00B22942">
        <w:rPr>
          <w:rFonts w:ascii="Arial" w:eastAsia="Times New Roman" w:hAnsi="Arial" w:cs="Arial"/>
          <w:bCs/>
          <w:color w:val="000000"/>
          <w:kern w:val="36"/>
          <w:lang w:eastAsia="nl-NL"/>
        </w:rPr>
        <w:t xml:space="preserve"> J mol</w:t>
      </w:r>
      <w:r w:rsidR="00B22942">
        <w:rPr>
          <w:rFonts w:ascii="Arial" w:eastAsia="Times New Roman" w:hAnsi="Arial" w:cs="Arial"/>
          <w:bCs/>
          <w:color w:val="000000"/>
          <w:kern w:val="36"/>
          <w:vertAlign w:val="superscript"/>
          <w:lang w:eastAsia="nl-NL"/>
        </w:rPr>
        <w:sym w:font="Symbol" w:char="F02D"/>
      </w:r>
      <w:r w:rsidR="00B22942">
        <w:rPr>
          <w:rFonts w:ascii="Arial" w:eastAsia="Times New Roman" w:hAnsi="Arial" w:cs="Arial"/>
          <w:bCs/>
          <w:color w:val="000000"/>
          <w:kern w:val="36"/>
          <w:vertAlign w:val="superscript"/>
          <w:lang w:eastAsia="nl-NL"/>
        </w:rPr>
        <w:t>1</w:t>
      </w:r>
      <w:r w:rsidR="00B22942">
        <w:rPr>
          <w:rFonts w:ascii="Arial" w:eastAsia="Times New Roman" w:hAnsi="Arial" w:cs="Arial"/>
          <w:bCs/>
          <w:color w:val="000000"/>
          <w:kern w:val="36"/>
          <w:lang w:eastAsia="nl-NL"/>
        </w:rPr>
        <w:t xml:space="preserve"> butanol.</w:t>
      </w:r>
    </w:p>
    <w:p w14:paraId="0BEE3041" w14:textId="1162D661" w:rsidR="00B22942" w:rsidRDefault="00B22942" w:rsidP="00DE52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2D7BBE">
        <w:rPr>
          <w:rFonts w:ascii="Arial" w:eastAsia="Times New Roman" w:hAnsi="Arial" w:cs="Arial"/>
          <w:bCs/>
          <w:color w:val="000000"/>
          <w:kern w:val="36"/>
          <w:lang w:eastAsia="nl-NL"/>
        </w:rPr>
        <w:t>De naam butanol geeft aan dat het de formule C</w:t>
      </w:r>
      <w:r w:rsidR="002D7BBE">
        <w:rPr>
          <w:rFonts w:ascii="Arial" w:eastAsia="Times New Roman" w:hAnsi="Arial" w:cs="Arial"/>
          <w:bCs/>
          <w:color w:val="000000"/>
          <w:kern w:val="36"/>
          <w:vertAlign w:val="subscript"/>
          <w:lang w:eastAsia="nl-NL"/>
        </w:rPr>
        <w:t>4</w:t>
      </w:r>
      <w:r w:rsidR="002D7BBE">
        <w:rPr>
          <w:rFonts w:ascii="Arial" w:eastAsia="Times New Roman" w:hAnsi="Arial" w:cs="Arial"/>
          <w:bCs/>
          <w:color w:val="000000"/>
          <w:kern w:val="36"/>
          <w:lang w:eastAsia="nl-NL"/>
        </w:rPr>
        <w:t>H</w:t>
      </w:r>
      <w:r w:rsidR="002D7BBE">
        <w:rPr>
          <w:rFonts w:ascii="Arial" w:eastAsia="Times New Roman" w:hAnsi="Arial" w:cs="Arial"/>
          <w:bCs/>
          <w:color w:val="000000"/>
          <w:kern w:val="36"/>
          <w:vertAlign w:val="subscript"/>
          <w:lang w:eastAsia="nl-NL"/>
        </w:rPr>
        <w:t>10</w:t>
      </w:r>
      <w:r w:rsidR="002D7BBE">
        <w:rPr>
          <w:rFonts w:ascii="Arial" w:eastAsia="Times New Roman" w:hAnsi="Arial" w:cs="Arial"/>
          <w:bCs/>
          <w:color w:val="000000"/>
          <w:kern w:val="36"/>
          <w:lang w:eastAsia="nl-NL"/>
        </w:rPr>
        <w:t>O is. Maar daarvoor kun je meerdere structuurformules opstellen, zowel vertakt als onvertakt.</w:t>
      </w:r>
    </w:p>
    <w:p w14:paraId="17C70535" w14:textId="477FF590" w:rsidR="002D7BBE" w:rsidRPr="002D7BBE" w:rsidRDefault="002D7BBE" w:rsidP="00DE52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p>
    <w:p w14:paraId="0D09B1C0" w14:textId="302C25AD" w:rsidR="006C4DB1"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0CC6B1B" wp14:editId="4FE570FB">
            <wp:extent cx="5760720" cy="1212850"/>
            <wp:effectExtent l="0" t="0" r="0" b="635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kschem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1212850"/>
                    </a:xfrm>
                    <a:prstGeom prst="rect">
                      <a:avLst/>
                    </a:prstGeom>
                  </pic:spPr>
                </pic:pic>
              </a:graphicData>
            </a:graphic>
          </wp:inline>
        </w:drawing>
      </w:r>
    </w:p>
    <w:p w14:paraId="28AE252E" w14:textId="5351EA11"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Eerste stap met enzymcocktail is chemisch proces.</w:t>
      </w:r>
    </w:p>
    <w:p w14:paraId="088D6565" w14:textId="14C22D00"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Tweede stap centrifugeren is scheidingsstap.</w:t>
      </w:r>
    </w:p>
    <w:p w14:paraId="7845287F" w14:textId="0754F7EC"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Derde stap is scheidingsstap.</w:t>
      </w:r>
    </w:p>
    <w:p w14:paraId="61B7BAC0" w14:textId="51A66D71"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Vierde stap is chemisch proces.</w:t>
      </w:r>
    </w:p>
    <w:p w14:paraId="78C164A9" w14:textId="73C80C1A"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Vijfde stap is scheidingsstap.</w:t>
      </w:r>
    </w:p>
    <w:p w14:paraId="5C8539B4" w14:textId="15474FED"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Centrifugeren is gebaseerd op verschil in dichtheid.</w:t>
      </w:r>
    </w:p>
    <w:p w14:paraId="6BD1FF07" w14:textId="741AE9A9" w:rsidR="002707BA" w:rsidRDefault="002707BA" w:rsidP="002707BA">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Membraanfiltratie is gebaseerd op verschil in deeltjesgrootte en op verschil in soort deeltjes.</w:t>
      </w:r>
    </w:p>
    <w:p w14:paraId="02D302B1" w14:textId="74A0E540" w:rsidR="002707BA" w:rsidRDefault="002707BA"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Destillatie is gebaseerd op verschil in kookpunt.</w:t>
      </w:r>
    </w:p>
    <w:p w14:paraId="5B87C65A" w14:textId="02D15F83" w:rsidR="00E86BCD" w:rsidRDefault="00E86BCD" w:rsidP="006C4DB1">
      <w:pPr>
        <w:spacing w:after="0" w:line="240" w:lineRule="auto"/>
        <w:outlineLvl w:val="0"/>
        <w:rPr>
          <w:rFonts w:ascii="Arial" w:eastAsia="Times New Roman" w:hAnsi="Arial" w:cs="Arial"/>
          <w:bCs/>
          <w:color w:val="000000"/>
          <w:kern w:val="36"/>
          <w:lang w:eastAsia="nl-NL"/>
        </w:rPr>
      </w:pPr>
    </w:p>
    <w:p w14:paraId="3549DEE3" w14:textId="77777777" w:rsidR="00E86BCD" w:rsidRPr="00F06515" w:rsidRDefault="00E86BCD" w:rsidP="006C4DB1">
      <w:pPr>
        <w:spacing w:after="0" w:line="240" w:lineRule="auto"/>
        <w:outlineLvl w:val="0"/>
        <w:rPr>
          <w:rFonts w:ascii="Arial" w:eastAsia="Times New Roman" w:hAnsi="Arial" w:cs="Arial"/>
          <w:bCs/>
          <w:color w:val="000000"/>
          <w:kern w:val="36"/>
          <w:lang w:eastAsia="nl-NL"/>
        </w:rPr>
      </w:pPr>
    </w:p>
    <w:p w14:paraId="47F4CD92" w14:textId="2FF168EC"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Taxonomie van Bloom en leerdoelen</w:t>
      </w:r>
    </w:p>
    <w:tbl>
      <w:tblPr>
        <w:tblStyle w:val="Tabelraster"/>
        <w:tblW w:w="0" w:type="auto"/>
        <w:tblLook w:val="04A0" w:firstRow="1" w:lastRow="0" w:firstColumn="1" w:lastColumn="0" w:noHBand="0" w:noVBand="1"/>
      </w:tblPr>
      <w:tblGrid>
        <w:gridCol w:w="804"/>
        <w:gridCol w:w="892"/>
        <w:gridCol w:w="5946"/>
      </w:tblGrid>
      <w:tr w:rsidR="00195F75" w14:paraId="691BAD87" w14:textId="77777777" w:rsidTr="00FA34B7">
        <w:tc>
          <w:tcPr>
            <w:tcW w:w="804" w:type="dxa"/>
          </w:tcPr>
          <w:p w14:paraId="157F2412" w14:textId="77777777"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Bloom</w:t>
            </w:r>
          </w:p>
        </w:tc>
        <w:tc>
          <w:tcPr>
            <w:tcW w:w="5946" w:type="dxa"/>
          </w:tcPr>
          <w:p w14:paraId="38BDEC36" w14:textId="77777777"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195F75" w14:paraId="2F9D12AA" w14:textId="77777777" w:rsidTr="00FA34B7">
        <w:tc>
          <w:tcPr>
            <w:tcW w:w="804" w:type="dxa"/>
          </w:tcPr>
          <w:p w14:paraId="65DD130B" w14:textId="77777777" w:rsidR="00195F75" w:rsidRDefault="00195F75" w:rsidP="00FA34B7">
            <w:pPr>
              <w:jc w:val="center"/>
              <w:outlineLvl w:val="0"/>
              <w:rPr>
                <w:rFonts w:ascii="Arial" w:eastAsia="Times New Roman" w:hAnsi="Arial" w:cs="Arial"/>
                <w:bCs/>
                <w:color w:val="000000"/>
                <w:kern w:val="36"/>
                <w:lang w:eastAsia="nl-NL"/>
              </w:rPr>
            </w:pPr>
            <w:bookmarkStart w:id="1" w:name="_Hlk34400678"/>
            <w:r>
              <w:rPr>
                <w:rFonts w:ascii="Arial" w:eastAsia="Times New Roman" w:hAnsi="Arial" w:cs="Arial"/>
                <w:bCs/>
                <w:color w:val="000000"/>
                <w:kern w:val="36"/>
                <w:lang w:eastAsia="nl-NL"/>
              </w:rPr>
              <w:t>1</w:t>
            </w:r>
          </w:p>
        </w:tc>
        <w:tc>
          <w:tcPr>
            <w:tcW w:w="892" w:type="dxa"/>
          </w:tcPr>
          <w:p w14:paraId="6D3088A0" w14:textId="51414056"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24C992C" w14:textId="77777777"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195F75" w14:paraId="6AB16EE8" w14:textId="77777777" w:rsidTr="00FA34B7">
        <w:tc>
          <w:tcPr>
            <w:tcW w:w="804" w:type="dxa"/>
          </w:tcPr>
          <w:p w14:paraId="37E1C9E4"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486E4873"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6F848002"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op microniveau</w:t>
            </w:r>
          </w:p>
        </w:tc>
      </w:tr>
      <w:tr w:rsidR="00195F75" w14:paraId="5743D38A" w14:textId="77777777" w:rsidTr="00FA34B7">
        <w:tc>
          <w:tcPr>
            <w:tcW w:w="804" w:type="dxa"/>
          </w:tcPr>
          <w:p w14:paraId="33F89DDD"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1EA49061"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molecuulformule uit een structuurformule kunnen afleiden</w:t>
            </w:r>
          </w:p>
        </w:tc>
      </w:tr>
      <w:tr w:rsidR="00195F75" w14:paraId="5A7FADD6" w14:textId="77777777" w:rsidTr="00FA34B7">
        <w:tc>
          <w:tcPr>
            <w:tcW w:w="804" w:type="dxa"/>
          </w:tcPr>
          <w:p w14:paraId="6017435A"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1B0DC383"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wanneer H-bruggen gevormd kunnen worden</w:t>
            </w:r>
          </w:p>
        </w:tc>
      </w:tr>
      <w:tr w:rsidR="00195F75" w14:paraId="1CF321D7" w14:textId="77777777" w:rsidTr="00FA34B7">
        <w:tc>
          <w:tcPr>
            <w:tcW w:w="804" w:type="dxa"/>
          </w:tcPr>
          <w:p w14:paraId="6F3CD2AA"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6124B03B"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195F75" w14:paraId="16CC1BC3" w14:textId="77777777" w:rsidTr="00FA34B7">
        <w:tc>
          <w:tcPr>
            <w:tcW w:w="804" w:type="dxa"/>
          </w:tcPr>
          <w:p w14:paraId="3665F685" w14:textId="77777777" w:rsidR="00195F75" w:rsidRDefault="00195F75" w:rsidP="00FA34B7">
            <w:pPr>
              <w:jc w:val="center"/>
              <w:outlineLvl w:val="0"/>
              <w:rPr>
                <w:rFonts w:ascii="Arial" w:eastAsia="Times New Roman" w:hAnsi="Arial" w:cs="Arial"/>
                <w:bCs/>
                <w:color w:val="000000"/>
                <w:kern w:val="36"/>
                <w:lang w:eastAsia="nl-NL"/>
              </w:rPr>
            </w:pPr>
            <w:bookmarkStart w:id="2" w:name="_Hlk14704969"/>
            <w:bookmarkStart w:id="3" w:name="_Hlk35246671"/>
            <w:r>
              <w:rPr>
                <w:rFonts w:ascii="Arial" w:eastAsia="Times New Roman" w:hAnsi="Arial" w:cs="Arial"/>
                <w:bCs/>
                <w:color w:val="000000"/>
                <w:kern w:val="36"/>
                <w:lang w:eastAsia="nl-NL"/>
              </w:rPr>
              <w:t>6</w:t>
            </w:r>
          </w:p>
        </w:tc>
        <w:tc>
          <w:tcPr>
            <w:tcW w:w="892" w:type="dxa"/>
          </w:tcPr>
          <w:p w14:paraId="00AF15C0"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77777777"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2"/>
      <w:tr w:rsidR="00195F75" w14:paraId="556FF1EA" w14:textId="77777777" w:rsidTr="00FA34B7">
        <w:tc>
          <w:tcPr>
            <w:tcW w:w="804" w:type="dxa"/>
          </w:tcPr>
          <w:p w14:paraId="2F51B4CC"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892" w:type="dxa"/>
          </w:tcPr>
          <w:p w14:paraId="6C91CF59"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1221ED08"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een structuurformule de systematische nam kunnen afleiden</w:t>
            </w:r>
          </w:p>
        </w:tc>
      </w:tr>
      <w:tr w:rsidR="00195F75" w14:paraId="713C420C" w14:textId="77777777" w:rsidTr="00FA34B7">
        <w:tc>
          <w:tcPr>
            <w:tcW w:w="804" w:type="dxa"/>
          </w:tcPr>
          <w:p w14:paraId="42A07620"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892" w:type="dxa"/>
          </w:tcPr>
          <w:p w14:paraId="20E0747B" w14:textId="77777777" w:rsidR="00195F75" w:rsidRDefault="00195F75"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CBB1C5F" w14:textId="7AD91D53" w:rsidR="00195F75" w:rsidRDefault="00195F75"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in structuurformules kunnen opstellen</w:t>
            </w:r>
          </w:p>
        </w:tc>
      </w:tr>
      <w:bookmarkEnd w:id="1"/>
      <w:tr w:rsidR="00195F75" w14:paraId="4125D4AA" w14:textId="77777777" w:rsidTr="00FB6B14">
        <w:tc>
          <w:tcPr>
            <w:tcW w:w="804" w:type="dxa"/>
          </w:tcPr>
          <w:p w14:paraId="67D70944" w14:textId="6AB4E888" w:rsidR="00195F75" w:rsidRDefault="00195F75"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892" w:type="dxa"/>
          </w:tcPr>
          <w:p w14:paraId="3F8B7395" w14:textId="7C7BA624" w:rsidR="00195F75" w:rsidRDefault="00195F75"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FFE12D9" w14:textId="19739EB5" w:rsidR="00195F75" w:rsidRDefault="00195F75"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een naam een structuurformule kunnen afleiden</w:t>
            </w:r>
          </w:p>
        </w:tc>
      </w:tr>
      <w:tr w:rsidR="00195F75" w14:paraId="61CC5EEC" w14:textId="77777777" w:rsidTr="00FB6B14">
        <w:tc>
          <w:tcPr>
            <w:tcW w:w="804" w:type="dxa"/>
          </w:tcPr>
          <w:p w14:paraId="3BF74DDF" w14:textId="748695B6" w:rsidR="00195F75" w:rsidRDefault="00195F75"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892" w:type="dxa"/>
          </w:tcPr>
          <w:p w14:paraId="19732B59" w14:textId="6A2A6CDD" w:rsidR="00195F75" w:rsidRDefault="00195F75"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7AFE40B" w14:textId="5438DF77" w:rsidR="00195F75" w:rsidRDefault="00195F75"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reactievergelijkingen kunnen opstellen</w:t>
            </w:r>
          </w:p>
        </w:tc>
      </w:tr>
      <w:tr w:rsidR="00195F75" w14:paraId="56C23825" w14:textId="77777777" w:rsidTr="00FB6B14">
        <w:tc>
          <w:tcPr>
            <w:tcW w:w="804" w:type="dxa"/>
          </w:tcPr>
          <w:p w14:paraId="5E37D3DA" w14:textId="7640FD53" w:rsidR="00195F75" w:rsidRDefault="00195F75"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892" w:type="dxa"/>
          </w:tcPr>
          <w:p w14:paraId="1EC740DE" w14:textId="36435011" w:rsidR="00195F75" w:rsidRDefault="00195F75"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3E6C28B" w14:textId="4BE0EF1F" w:rsidR="00195F75" w:rsidRDefault="00195F75"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bookmarkEnd w:id="3"/>
      <w:tr w:rsidR="00195F75" w14:paraId="7A87BB95" w14:textId="77777777" w:rsidTr="00AD0AAB">
        <w:tc>
          <w:tcPr>
            <w:tcW w:w="804" w:type="dxa"/>
          </w:tcPr>
          <w:p w14:paraId="552EC27F" w14:textId="2F74038B"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892" w:type="dxa"/>
          </w:tcPr>
          <w:p w14:paraId="7DE863D7" w14:textId="77777777"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4F01CA5" w14:textId="77777777" w:rsidR="00195F75" w:rsidRDefault="00195F75"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195F75" w14:paraId="1286FFDF" w14:textId="77777777" w:rsidTr="00AD0AAB">
        <w:tc>
          <w:tcPr>
            <w:tcW w:w="804" w:type="dxa"/>
          </w:tcPr>
          <w:p w14:paraId="44343492" w14:textId="440D4F35"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892" w:type="dxa"/>
          </w:tcPr>
          <w:p w14:paraId="21D19F2E" w14:textId="77777777"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0095ECF" w14:textId="34DBCB0A" w:rsidR="00195F75" w:rsidRDefault="00195F75"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reactiewarmte kunnen uitrekenen</w:t>
            </w:r>
          </w:p>
        </w:tc>
      </w:tr>
      <w:tr w:rsidR="00195F75" w14:paraId="18B4DB91" w14:textId="77777777" w:rsidTr="00AD0AAB">
        <w:tc>
          <w:tcPr>
            <w:tcW w:w="804" w:type="dxa"/>
          </w:tcPr>
          <w:p w14:paraId="6012CB3A" w14:textId="74A593B9"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892" w:type="dxa"/>
          </w:tcPr>
          <w:p w14:paraId="4C0B5945" w14:textId="77777777"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8491319" w14:textId="77777777" w:rsidR="00195F75" w:rsidRDefault="00195F75"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p w14:paraId="1F4AEEB8" w14:textId="61E42415" w:rsidR="00195F75" w:rsidRDefault="00195F75" w:rsidP="00AD0AAB">
            <w:pPr>
              <w:outlineLvl w:val="0"/>
              <w:rPr>
                <w:rFonts w:ascii="Arial" w:eastAsia="Times New Roman" w:hAnsi="Arial" w:cs="Arial"/>
                <w:bCs/>
                <w:color w:val="000000"/>
                <w:kern w:val="36"/>
                <w:lang w:eastAsia="nl-NL"/>
              </w:rPr>
            </w:pPr>
          </w:p>
        </w:tc>
      </w:tr>
      <w:tr w:rsidR="00195F75" w14:paraId="20816CD0" w14:textId="77777777" w:rsidTr="00AD0AAB">
        <w:tc>
          <w:tcPr>
            <w:tcW w:w="804" w:type="dxa"/>
          </w:tcPr>
          <w:p w14:paraId="6D581188" w14:textId="16775D38"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892" w:type="dxa"/>
          </w:tcPr>
          <w:p w14:paraId="66A56FA9" w14:textId="77777777"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13D654D7" w14:textId="55E7566D" w:rsidR="00195F75" w:rsidRDefault="00195F75"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blokschema kunnen opstellen</w:t>
            </w:r>
          </w:p>
        </w:tc>
      </w:tr>
      <w:tr w:rsidR="00195F75" w14:paraId="6D893827" w14:textId="77777777" w:rsidTr="00AD0AAB">
        <w:tc>
          <w:tcPr>
            <w:tcW w:w="804" w:type="dxa"/>
          </w:tcPr>
          <w:p w14:paraId="20381D97" w14:textId="3DA2FE0B"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892" w:type="dxa"/>
          </w:tcPr>
          <w:p w14:paraId="23D3DBE9" w14:textId="77777777"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8A00269" w14:textId="7A9EA067" w:rsidR="00195F75" w:rsidRDefault="00195F75"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195F75" w14:paraId="695DE6BC" w14:textId="77777777" w:rsidTr="00AD0AAB">
        <w:tc>
          <w:tcPr>
            <w:tcW w:w="804" w:type="dxa"/>
          </w:tcPr>
          <w:p w14:paraId="443C3158" w14:textId="51B0C116"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892" w:type="dxa"/>
          </w:tcPr>
          <w:p w14:paraId="543DDC80" w14:textId="77777777" w:rsidR="00195F75" w:rsidRDefault="00195F75" w:rsidP="00AD0AA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678F50F" w14:textId="6516A893" w:rsidR="00195F75" w:rsidRDefault="00195F75" w:rsidP="00AD0A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09F"/>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AA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9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144"/>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5F75"/>
    <w:rsid w:val="00196849"/>
    <w:rsid w:val="00196D30"/>
    <w:rsid w:val="0019716A"/>
    <w:rsid w:val="001976C9"/>
    <w:rsid w:val="001977A8"/>
    <w:rsid w:val="001A06AA"/>
    <w:rsid w:val="001A0A1A"/>
    <w:rsid w:val="001A0E47"/>
    <w:rsid w:val="001A0E8E"/>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64"/>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7BA"/>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4D"/>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E5"/>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6F29"/>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BBE"/>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67B2"/>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48"/>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255"/>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6CD2"/>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C98"/>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344"/>
    <w:rsid w:val="006038F2"/>
    <w:rsid w:val="00604541"/>
    <w:rsid w:val="00604876"/>
    <w:rsid w:val="00604895"/>
    <w:rsid w:val="006049ED"/>
    <w:rsid w:val="0060549E"/>
    <w:rsid w:val="00606DEB"/>
    <w:rsid w:val="00607D68"/>
    <w:rsid w:val="0061009A"/>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AEF"/>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19"/>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87F"/>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2F16"/>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69C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631"/>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81E"/>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413"/>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63B"/>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942"/>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3D0"/>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94B"/>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78"/>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691"/>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3559"/>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855"/>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275"/>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6BCD"/>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5ED"/>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B36"/>
    <w:rsid w:val="00F05DC4"/>
    <w:rsid w:val="00F05EEC"/>
    <w:rsid w:val="00F05F08"/>
    <w:rsid w:val="00F06515"/>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408"/>
    <w:rsid w:val="00FE5522"/>
    <w:rsid w:val="00FE6A22"/>
    <w:rsid w:val="00FE6B48"/>
    <w:rsid w:val="00FE7B5F"/>
    <w:rsid w:val="00FF02CE"/>
    <w:rsid w:val="00FF0D0A"/>
    <w:rsid w:val="00FF15BD"/>
    <w:rsid w:val="00FF16EA"/>
    <w:rsid w:val="00FF18FE"/>
    <w:rsid w:val="00FF1DC8"/>
    <w:rsid w:val="00FF201B"/>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2856256">
      <w:bodyDiv w:val="1"/>
      <w:marLeft w:val="0"/>
      <w:marRight w:val="0"/>
      <w:marTop w:val="0"/>
      <w:marBottom w:val="0"/>
      <w:divBdr>
        <w:top w:val="none" w:sz="0" w:space="0" w:color="auto"/>
        <w:left w:val="none" w:sz="0" w:space="0" w:color="auto"/>
        <w:bottom w:val="none" w:sz="0" w:space="0" w:color="auto"/>
        <w:right w:val="none" w:sz="0" w:space="0" w:color="auto"/>
      </w:divBdr>
      <w:divsChild>
        <w:div w:id="901335489">
          <w:marLeft w:val="0"/>
          <w:marRight w:val="0"/>
          <w:marTop w:val="0"/>
          <w:marBottom w:val="0"/>
          <w:divBdr>
            <w:top w:val="none" w:sz="0" w:space="0" w:color="auto"/>
            <w:left w:val="none" w:sz="0" w:space="0" w:color="auto"/>
            <w:bottom w:val="none" w:sz="0" w:space="0" w:color="auto"/>
            <w:right w:val="none" w:sz="0" w:space="0" w:color="auto"/>
          </w:divBdr>
        </w:div>
      </w:divsChild>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025639216">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011470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CA560-85DE-42B1-9C8C-4D5CA8B4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1357</Words>
  <Characters>7468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9</cp:revision>
  <cp:lastPrinted>2018-07-10T14:41:00Z</cp:lastPrinted>
  <dcterms:created xsi:type="dcterms:W3CDTF">2020-03-15T08:57:00Z</dcterms:created>
  <dcterms:modified xsi:type="dcterms:W3CDTF">2020-10-05T07:22:00Z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